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3" w:rsidRPr="00462ED9" w:rsidRDefault="00564B23" w:rsidP="00462ED9"/>
    <w:p w:rsidR="003C5317" w:rsidRDefault="00564B23" w:rsidP="005A726B">
      <w:pPr>
        <w:ind w:left="540"/>
        <w:rPr>
          <w:lang w:val="en-US"/>
        </w:rPr>
      </w:pPr>
      <w:r>
        <w:t xml:space="preserve">                          </w:t>
      </w:r>
      <w:r w:rsidR="00314B9D">
        <w:rPr>
          <w:noProof/>
        </w:rPr>
        <w:drawing>
          <wp:inline distT="0" distB="0" distL="0" distR="0">
            <wp:extent cx="476250" cy="457200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4166"/>
        <w:gridCol w:w="236"/>
        <w:gridCol w:w="3544"/>
      </w:tblGrid>
      <w:tr w:rsidR="003C5317" w:rsidTr="006F6912">
        <w:trPr>
          <w:cantSplit/>
          <w:trHeight w:val="40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ind w:left="-288"/>
              <w:jc w:val="center"/>
              <w:rPr>
                <w:sz w:val="18"/>
                <w:szCs w:val="18"/>
              </w:rPr>
            </w:pPr>
            <w:r w:rsidRPr="002B1197">
              <w:rPr>
                <w:sz w:val="20"/>
                <w:szCs w:val="20"/>
              </w:rPr>
              <w:t>ΕΛΛΗΝΙΚΗ ΔΗΜΟΚΡΑΤΙΑ</w:t>
            </w:r>
          </w:p>
          <w:p w:rsidR="003C5317" w:rsidRPr="003C5317" w:rsidRDefault="003C5317" w:rsidP="005A726B">
            <w:pPr>
              <w:ind w:left="-288"/>
              <w:jc w:val="center"/>
              <w:rPr>
                <w:sz w:val="18"/>
                <w:szCs w:val="18"/>
              </w:rPr>
            </w:pPr>
            <w:r w:rsidRPr="002B1197">
              <w:rPr>
                <w:sz w:val="18"/>
                <w:szCs w:val="18"/>
              </w:rPr>
              <w:t>ΥΠΟΥΡΓΕΙΟ  ΠΑΙΔΕΙΑΣ</w:t>
            </w:r>
            <w:r w:rsidR="00564B23">
              <w:rPr>
                <w:sz w:val="18"/>
                <w:szCs w:val="18"/>
              </w:rPr>
              <w:t xml:space="preserve">, </w:t>
            </w:r>
            <w:r w:rsidR="006F69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ΚΑΙ </w:t>
            </w:r>
            <w:r w:rsidRPr="002B1197">
              <w:rPr>
                <w:sz w:val="18"/>
                <w:szCs w:val="18"/>
              </w:rPr>
              <w:t xml:space="preserve"> ΘΡΗΣΚΕΥΜΑΤΩΝ</w:t>
            </w:r>
          </w:p>
          <w:p w:rsidR="003C5317" w:rsidRPr="002B1197" w:rsidRDefault="003C5317" w:rsidP="005A726B">
            <w:pPr>
              <w:ind w:left="-28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</w:tr>
      <w:tr w:rsidR="003C5317" w:rsidTr="003C5317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B23" w:rsidRDefault="003C5317" w:rsidP="005A726B">
            <w:pPr>
              <w:ind w:left="-468"/>
              <w:jc w:val="center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</w:rPr>
              <w:t>ΠΕΡ</w:t>
            </w:r>
            <w:r w:rsidR="00564B23">
              <w:rPr>
                <w:sz w:val="20"/>
                <w:szCs w:val="20"/>
              </w:rPr>
              <w:t>ΙΦΕΡΕΙΑΚΗ ΔΙΕΥΘΥΝΣΗ Α/ΘΜΙΑΣ &amp; Β/ΘΜΙΑΣ</w:t>
            </w:r>
          </w:p>
          <w:p w:rsidR="003C5317" w:rsidRPr="002B1197" w:rsidRDefault="003C5317" w:rsidP="005A726B">
            <w:pPr>
              <w:ind w:left="-468"/>
              <w:jc w:val="center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</w:rPr>
              <w:t xml:space="preserve"> 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1437E3" w:rsidRDefault="003C5317" w:rsidP="005A726B">
            <w:pPr>
              <w:jc w:val="center"/>
            </w:pPr>
            <w:r>
              <w:t>Ηράκλειο</w:t>
            </w:r>
            <w:r w:rsidR="006D3BAF">
              <w:t xml:space="preserve">:  </w:t>
            </w:r>
            <w:r w:rsidR="00F45E61">
              <w:t>29</w:t>
            </w:r>
            <w:r w:rsidRPr="00996230">
              <w:t>/</w:t>
            </w:r>
            <w:r w:rsidR="006D3BAF">
              <w:rPr>
                <w:lang w:val="en-US"/>
              </w:rPr>
              <w:t>1</w:t>
            </w:r>
            <w:r>
              <w:t>/20</w:t>
            </w:r>
            <w:r w:rsidR="006D3BAF">
              <w:t>20</w:t>
            </w:r>
          </w:p>
        </w:tc>
      </w:tr>
      <w:tr w:rsidR="003C5317" w:rsidTr="003C5317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ind w:left="-468"/>
              <w:jc w:val="center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</w:rPr>
              <w:t xml:space="preserve">Δ/ΝΣΗ </w:t>
            </w:r>
            <w:r w:rsidR="00564B23">
              <w:rPr>
                <w:sz w:val="20"/>
                <w:szCs w:val="20"/>
              </w:rPr>
              <w:t xml:space="preserve">Β/ΘΜΙΑΣ </w:t>
            </w:r>
            <w:r w:rsidRPr="002B1197">
              <w:rPr>
                <w:sz w:val="20"/>
                <w:szCs w:val="20"/>
              </w:rPr>
              <w:t>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564B23" w:rsidRDefault="003C5317" w:rsidP="005A726B">
            <w:pPr>
              <w:jc w:val="center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AC4A18">
              <w:t xml:space="preserve">: </w:t>
            </w:r>
            <w:r w:rsidR="006010D9">
              <w:t>34</w:t>
            </w:r>
          </w:p>
        </w:tc>
      </w:tr>
      <w:tr w:rsidR="003C5317" w:rsidTr="003C5317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B23" w:rsidRDefault="00564B23" w:rsidP="005A726B">
            <w:pPr>
              <w:ind w:left="-468"/>
              <w:jc w:val="center"/>
              <w:rPr>
                <w:sz w:val="20"/>
                <w:szCs w:val="20"/>
              </w:rPr>
            </w:pPr>
          </w:p>
          <w:p w:rsidR="003C5317" w:rsidRPr="002B1197" w:rsidRDefault="00564B23" w:rsidP="005A726B">
            <w:pPr>
              <w:ind w:left="-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64B23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ΓΥΜΝΑΣΙΟ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</w:tr>
      <w:tr w:rsidR="003C5317" w:rsidTr="003C5317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>
            <w:pPr>
              <w:jc w:val="center"/>
            </w:pPr>
          </w:p>
        </w:tc>
      </w:tr>
      <w:tr w:rsidR="003C5317" w:rsidTr="003C5317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rPr>
                <w:sz w:val="20"/>
                <w:szCs w:val="20"/>
              </w:rPr>
            </w:pPr>
            <w:proofErr w:type="spellStart"/>
            <w:r w:rsidRPr="002B1197">
              <w:rPr>
                <w:sz w:val="20"/>
                <w:szCs w:val="20"/>
              </w:rPr>
              <w:t>Ταχ</w:t>
            </w:r>
            <w:proofErr w:type="spellEnd"/>
            <w:r w:rsidRPr="002B1197">
              <w:rPr>
                <w:sz w:val="20"/>
                <w:szCs w:val="20"/>
              </w:rPr>
              <w:t>. Δ/</w:t>
            </w:r>
            <w:proofErr w:type="spellStart"/>
            <w:r w:rsidRPr="002B1197">
              <w:rPr>
                <w:sz w:val="20"/>
                <w:szCs w:val="20"/>
              </w:rPr>
              <w:t>νση</w:t>
            </w:r>
            <w:proofErr w:type="spellEnd"/>
            <w:r w:rsidRPr="002B1197">
              <w:rPr>
                <w:sz w:val="20"/>
                <w:szCs w:val="20"/>
              </w:rPr>
              <w:t>: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564B23" w:rsidP="005A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 ΜΑΡΑΝΤΗ, ΓΙΟΦΥΡΟΣ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center"/>
              <w:rPr>
                <w:b/>
              </w:rPr>
            </w:pPr>
          </w:p>
        </w:tc>
      </w:tr>
      <w:tr w:rsidR="003C5317" w:rsidRPr="002B1197" w:rsidTr="003C5317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proofErr w:type="spellStart"/>
            <w:r w:rsidRPr="002B1197">
              <w:rPr>
                <w:sz w:val="20"/>
                <w:szCs w:val="20"/>
              </w:rPr>
              <w:t>Ταχ</w:t>
            </w:r>
            <w:proofErr w:type="spellEnd"/>
            <w:r w:rsidRPr="002B1197">
              <w:rPr>
                <w:sz w:val="20"/>
                <w:szCs w:val="20"/>
              </w:rPr>
              <w:t xml:space="preserve">. Κωδικός: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</w:rPr>
              <w:t>7130</w:t>
            </w:r>
            <w:r w:rsidR="00564B2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center"/>
              <w:rPr>
                <w:b/>
              </w:rPr>
            </w:pPr>
          </w:p>
        </w:tc>
      </w:tr>
      <w:tr w:rsidR="003C5317" w:rsidTr="003C5317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</w:rPr>
              <w:t>Πληροφορίες: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314B9D" w:rsidRDefault="00314B9D" w:rsidP="005A72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Κρυσταλλά</w:t>
            </w:r>
            <w:proofErr w:type="spellEnd"/>
            <w:r>
              <w:rPr>
                <w:sz w:val="20"/>
                <w:szCs w:val="20"/>
              </w:rPr>
              <w:t xml:space="preserve"> Μερόπη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</w:tr>
      <w:tr w:rsidR="003C5317" w:rsidTr="003C5317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proofErr w:type="spellStart"/>
            <w:r w:rsidRPr="002B1197">
              <w:rPr>
                <w:sz w:val="20"/>
                <w:szCs w:val="20"/>
              </w:rPr>
              <w:t>Τηλεφωνο</w:t>
            </w:r>
            <w:proofErr w:type="spellEnd"/>
            <w:r w:rsidRPr="002B1197">
              <w:rPr>
                <w:sz w:val="20"/>
                <w:szCs w:val="20"/>
              </w:rPr>
              <w:t>: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</w:rPr>
              <w:t>2810</w:t>
            </w:r>
            <w:r w:rsidR="00564B23">
              <w:rPr>
                <w:sz w:val="20"/>
                <w:szCs w:val="20"/>
              </w:rPr>
              <w:t xml:space="preserve"> </w:t>
            </w:r>
            <w:r w:rsidRPr="002B1197">
              <w:rPr>
                <w:sz w:val="20"/>
                <w:szCs w:val="20"/>
              </w:rPr>
              <w:t>2</w:t>
            </w:r>
            <w:r w:rsidR="00564B23">
              <w:rPr>
                <w:sz w:val="20"/>
                <w:szCs w:val="20"/>
              </w:rPr>
              <w:t xml:space="preserve">52514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</w:tr>
      <w:tr w:rsidR="003C5317" w:rsidTr="003C5317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  <w:lang w:val="en-US"/>
              </w:rPr>
              <w:t>FAX</w:t>
            </w:r>
            <w:r w:rsidRPr="002B1197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</w:rPr>
              <w:t>2810</w:t>
            </w:r>
            <w:r w:rsidR="00564B23">
              <w:rPr>
                <w:sz w:val="20"/>
                <w:szCs w:val="20"/>
              </w:rPr>
              <w:t xml:space="preserve"> 318372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Default="003C5317" w:rsidP="005A726B"/>
        </w:tc>
      </w:tr>
      <w:tr w:rsidR="003C5317" w:rsidRPr="003C5317" w:rsidTr="003C5317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2B1197" w:rsidRDefault="003C5317" w:rsidP="005A726B">
            <w:pPr>
              <w:jc w:val="both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  <w:lang w:val="en-US"/>
              </w:rPr>
              <w:t>e</w:t>
            </w:r>
            <w:r w:rsidRPr="002B1197">
              <w:rPr>
                <w:sz w:val="20"/>
                <w:szCs w:val="20"/>
              </w:rPr>
              <w:t>-</w:t>
            </w:r>
            <w:r w:rsidRPr="002B1197">
              <w:rPr>
                <w:sz w:val="20"/>
                <w:szCs w:val="20"/>
                <w:lang w:val="en-US"/>
              </w:rPr>
              <w:t>mail</w:t>
            </w:r>
            <w:r w:rsidRPr="002B1197">
              <w:rPr>
                <w:sz w:val="20"/>
                <w:szCs w:val="20"/>
              </w:rPr>
              <w:t>: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3C5317" w:rsidRDefault="003C5317" w:rsidP="005A726B">
            <w:pPr>
              <w:jc w:val="both"/>
              <w:rPr>
                <w:sz w:val="20"/>
                <w:szCs w:val="20"/>
              </w:rPr>
            </w:pPr>
            <w:r w:rsidRPr="002B1197">
              <w:rPr>
                <w:sz w:val="20"/>
                <w:szCs w:val="20"/>
                <w:lang w:val="en-US"/>
              </w:rPr>
              <w:t>mail</w:t>
            </w:r>
            <w:r w:rsidRPr="002B1197">
              <w:rPr>
                <w:sz w:val="20"/>
                <w:szCs w:val="20"/>
              </w:rPr>
              <w:t>@</w:t>
            </w:r>
            <w:r w:rsidR="00564B23" w:rsidRPr="00564B23">
              <w:rPr>
                <w:sz w:val="20"/>
                <w:szCs w:val="20"/>
              </w:rPr>
              <w:t>8</w:t>
            </w:r>
            <w:r w:rsidR="00564B23">
              <w:rPr>
                <w:sz w:val="20"/>
                <w:szCs w:val="20"/>
                <w:lang w:val="en-US"/>
              </w:rPr>
              <w:t>g</w:t>
            </w:r>
            <w:r w:rsidR="00F566A3">
              <w:rPr>
                <w:sz w:val="20"/>
                <w:szCs w:val="20"/>
                <w:lang w:val="en-US"/>
              </w:rPr>
              <w:t>y</w:t>
            </w:r>
            <w:r w:rsidR="00564B23">
              <w:rPr>
                <w:sz w:val="20"/>
                <w:szCs w:val="20"/>
                <w:lang w:val="en-US"/>
              </w:rPr>
              <w:t>m</w:t>
            </w:r>
            <w:r w:rsidRPr="003C5317">
              <w:rPr>
                <w:sz w:val="20"/>
                <w:szCs w:val="20"/>
              </w:rPr>
              <w:t>-</w:t>
            </w:r>
            <w:proofErr w:type="spellStart"/>
            <w:r w:rsidRPr="002B1197">
              <w:rPr>
                <w:sz w:val="20"/>
                <w:szCs w:val="20"/>
                <w:lang w:val="en-US"/>
              </w:rPr>
              <w:t>irakl</w:t>
            </w:r>
            <w:proofErr w:type="spellEnd"/>
            <w:r w:rsidRPr="003C5317">
              <w:rPr>
                <w:sz w:val="20"/>
                <w:szCs w:val="20"/>
              </w:rPr>
              <w:t>.</w:t>
            </w:r>
            <w:proofErr w:type="spellStart"/>
            <w:r w:rsidRPr="002B1197">
              <w:rPr>
                <w:sz w:val="20"/>
                <w:szCs w:val="20"/>
                <w:lang w:val="en-US"/>
              </w:rPr>
              <w:t>ira</w:t>
            </w:r>
            <w:proofErr w:type="spellEnd"/>
            <w:r w:rsidRPr="003C5317">
              <w:rPr>
                <w:sz w:val="20"/>
                <w:szCs w:val="20"/>
              </w:rPr>
              <w:t>.</w:t>
            </w:r>
            <w:proofErr w:type="spellStart"/>
            <w:r w:rsidRPr="002B1197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3C5317">
              <w:rPr>
                <w:sz w:val="20"/>
                <w:szCs w:val="20"/>
              </w:rPr>
              <w:t>.</w:t>
            </w:r>
            <w:proofErr w:type="spellStart"/>
            <w:r w:rsidRPr="002B1197">
              <w:rPr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3C5317" w:rsidRDefault="003C5317" w:rsidP="005A726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17" w:rsidRPr="003C5317" w:rsidRDefault="003C5317" w:rsidP="005A726B"/>
        </w:tc>
      </w:tr>
    </w:tbl>
    <w:p w:rsidR="003C5317" w:rsidRPr="001C3564" w:rsidRDefault="003C5317" w:rsidP="005A726B"/>
    <w:p w:rsidR="003C5317" w:rsidRPr="006D3BAF" w:rsidRDefault="003C5317" w:rsidP="005A726B">
      <w:pPr>
        <w:spacing w:line="360" w:lineRule="auto"/>
        <w:ind w:right="-540"/>
        <w:rPr>
          <w:b/>
          <w:sz w:val="26"/>
          <w:szCs w:val="26"/>
        </w:rPr>
      </w:pPr>
      <w:r w:rsidRPr="00F566A3">
        <w:rPr>
          <w:b/>
          <w:sz w:val="26"/>
          <w:szCs w:val="26"/>
        </w:rPr>
        <w:t>Θέμα :</w:t>
      </w:r>
      <w:r w:rsidRPr="00F566A3">
        <w:rPr>
          <w:sz w:val="26"/>
          <w:szCs w:val="26"/>
        </w:rPr>
        <w:t xml:space="preserve">  </w:t>
      </w:r>
      <w:r w:rsidR="00564B23" w:rsidRPr="00F566A3">
        <w:rPr>
          <w:b/>
          <w:sz w:val="26"/>
          <w:szCs w:val="26"/>
        </w:rPr>
        <w:t xml:space="preserve">« </w:t>
      </w:r>
      <w:r w:rsidRPr="00F566A3">
        <w:rPr>
          <w:b/>
          <w:sz w:val="26"/>
          <w:szCs w:val="26"/>
        </w:rPr>
        <w:t xml:space="preserve">Πρόσκληση εκδήλωσης ενδιαφέροντος για </w:t>
      </w:r>
      <w:r w:rsidR="001437E3">
        <w:rPr>
          <w:b/>
          <w:sz w:val="26"/>
          <w:szCs w:val="26"/>
        </w:rPr>
        <w:t xml:space="preserve">διοργάνωση </w:t>
      </w:r>
      <w:r w:rsidR="00564B23" w:rsidRPr="00F566A3">
        <w:rPr>
          <w:b/>
          <w:sz w:val="26"/>
          <w:szCs w:val="26"/>
        </w:rPr>
        <w:t>εκπαιδευτική</w:t>
      </w:r>
      <w:r w:rsidR="001437E3">
        <w:rPr>
          <w:b/>
          <w:sz w:val="26"/>
          <w:szCs w:val="26"/>
        </w:rPr>
        <w:t>ς</w:t>
      </w:r>
      <w:r w:rsidR="00564B23" w:rsidRPr="00F566A3">
        <w:rPr>
          <w:b/>
          <w:sz w:val="26"/>
          <w:szCs w:val="26"/>
        </w:rPr>
        <w:t xml:space="preserve"> </w:t>
      </w:r>
      <w:r w:rsidR="001437E3">
        <w:rPr>
          <w:b/>
          <w:sz w:val="26"/>
          <w:szCs w:val="26"/>
        </w:rPr>
        <w:t>ε</w:t>
      </w:r>
      <w:r w:rsidR="00564B23" w:rsidRPr="00F566A3">
        <w:rPr>
          <w:b/>
          <w:sz w:val="26"/>
          <w:szCs w:val="26"/>
        </w:rPr>
        <w:t>π</w:t>
      </w:r>
      <w:r w:rsidR="001437E3">
        <w:rPr>
          <w:b/>
          <w:sz w:val="26"/>
          <w:szCs w:val="26"/>
        </w:rPr>
        <w:t xml:space="preserve">ίσκεψης </w:t>
      </w:r>
      <w:r w:rsidR="00564B23" w:rsidRPr="00F566A3">
        <w:rPr>
          <w:b/>
          <w:sz w:val="26"/>
          <w:szCs w:val="26"/>
        </w:rPr>
        <w:t>σ</w:t>
      </w:r>
      <w:r w:rsidR="00476E2E">
        <w:rPr>
          <w:b/>
          <w:sz w:val="26"/>
          <w:szCs w:val="26"/>
        </w:rPr>
        <w:t>την Αθήνα</w:t>
      </w:r>
      <w:r w:rsidR="006D3BAF">
        <w:rPr>
          <w:b/>
          <w:sz w:val="26"/>
          <w:szCs w:val="26"/>
        </w:rPr>
        <w:t xml:space="preserve"> στο πλαίσιο προγράμματος Σχολικών Δραστηριοτήτων</w:t>
      </w:r>
      <w:r w:rsidR="00564B23" w:rsidRPr="00F566A3">
        <w:rPr>
          <w:b/>
          <w:sz w:val="26"/>
          <w:szCs w:val="26"/>
        </w:rPr>
        <w:t>»</w:t>
      </w:r>
    </w:p>
    <w:p w:rsidR="003C5317" w:rsidRDefault="003C5317" w:rsidP="005A726B">
      <w:pPr>
        <w:pStyle w:val="Default"/>
      </w:pPr>
    </w:p>
    <w:p w:rsidR="003C5317" w:rsidRPr="000840AD" w:rsidRDefault="001437E3" w:rsidP="000840AD">
      <w:pPr>
        <w:spacing w:line="276" w:lineRule="auto"/>
        <w:ind w:left="284" w:firstLine="436"/>
        <w:rPr>
          <w:bCs/>
        </w:rPr>
      </w:pPr>
      <w:r w:rsidRPr="000840AD">
        <w:rPr>
          <w:bCs/>
        </w:rPr>
        <w:t>Ο</w:t>
      </w:r>
      <w:r w:rsidR="003C5317" w:rsidRPr="000840AD">
        <w:rPr>
          <w:bCs/>
        </w:rPr>
        <w:t xml:space="preserve"> Διευθ</w:t>
      </w:r>
      <w:r w:rsidRPr="000840AD">
        <w:rPr>
          <w:bCs/>
        </w:rPr>
        <w:t xml:space="preserve">υντής </w:t>
      </w:r>
      <w:r w:rsidR="00564B23" w:rsidRPr="000840AD">
        <w:rPr>
          <w:bCs/>
        </w:rPr>
        <w:t>του 8</w:t>
      </w:r>
      <w:r w:rsidR="00564B23" w:rsidRPr="000840AD">
        <w:rPr>
          <w:bCs/>
          <w:vertAlign w:val="superscript"/>
        </w:rPr>
        <w:t>ου</w:t>
      </w:r>
      <w:r w:rsidR="00564B23" w:rsidRPr="000840AD">
        <w:rPr>
          <w:bCs/>
        </w:rPr>
        <w:t xml:space="preserve"> Γυμνασίου </w:t>
      </w:r>
      <w:r w:rsidR="003C5317" w:rsidRPr="000840AD">
        <w:rPr>
          <w:bCs/>
        </w:rPr>
        <w:t>Ηρακλείου</w:t>
      </w:r>
      <w:r w:rsidR="002D58EB" w:rsidRPr="000840AD">
        <w:rPr>
          <w:bCs/>
        </w:rPr>
        <w:t xml:space="preserve">, </w:t>
      </w:r>
      <w:r w:rsidR="002D58EB" w:rsidRPr="000840AD">
        <w:t xml:space="preserve">σύμφωνα με την υπ’ αριθ. </w:t>
      </w:r>
      <w:r w:rsidRPr="000840AD">
        <w:t xml:space="preserve">33120/ΓΔ4/28-02-2017 (ΦΕΚ τ. Β΄681/6-3-2017) </w:t>
      </w:r>
      <w:r w:rsidR="002D58EB" w:rsidRPr="000840AD">
        <w:t xml:space="preserve">Υ.Α., </w:t>
      </w:r>
      <w:r w:rsidR="003C5317" w:rsidRPr="000840AD">
        <w:rPr>
          <w:bCs/>
        </w:rPr>
        <w:t xml:space="preserve">ζητά την εκδήλωση ενδιαφέροντος από τα τουριστικά γραφεία για τη διοργάνωση </w:t>
      </w:r>
      <w:r w:rsidR="006D3BAF" w:rsidRPr="000840AD">
        <w:rPr>
          <w:bCs/>
        </w:rPr>
        <w:t>3</w:t>
      </w:r>
      <w:r w:rsidR="00564B23" w:rsidRPr="000840AD">
        <w:rPr>
          <w:bCs/>
        </w:rPr>
        <w:t xml:space="preserve">ήμερης εκπαιδευτικής εκδρομής </w:t>
      </w:r>
      <w:r w:rsidR="003C5317" w:rsidRPr="000840AD">
        <w:rPr>
          <w:bCs/>
        </w:rPr>
        <w:t>στη</w:t>
      </w:r>
      <w:r w:rsidR="00B45982">
        <w:rPr>
          <w:bCs/>
        </w:rPr>
        <w:t>ν Αθήνα</w:t>
      </w:r>
      <w:r w:rsidR="005A726B" w:rsidRPr="00314B9D">
        <w:rPr>
          <w:bCs/>
          <w:color w:val="FF0000"/>
        </w:rPr>
        <w:t xml:space="preserve"> </w:t>
      </w:r>
      <w:r w:rsidR="005A726B" w:rsidRPr="000840AD">
        <w:rPr>
          <w:bCs/>
        </w:rPr>
        <w:t>από</w:t>
      </w:r>
      <w:r w:rsidR="00C75B4B" w:rsidRPr="000840AD">
        <w:rPr>
          <w:bCs/>
        </w:rPr>
        <w:t xml:space="preserve"> </w:t>
      </w:r>
      <w:r w:rsidR="00476E2E" w:rsidRPr="000840AD">
        <w:rPr>
          <w:b/>
          <w:bCs/>
        </w:rPr>
        <w:t>2/4</w:t>
      </w:r>
      <w:r w:rsidR="005A726B" w:rsidRPr="000840AD">
        <w:rPr>
          <w:b/>
          <w:bCs/>
        </w:rPr>
        <w:t xml:space="preserve">/2020 έως </w:t>
      </w:r>
      <w:r w:rsidR="00476E2E" w:rsidRPr="000840AD">
        <w:rPr>
          <w:b/>
          <w:bCs/>
        </w:rPr>
        <w:t>5/4</w:t>
      </w:r>
      <w:r w:rsidR="006D3BAF" w:rsidRPr="000840AD">
        <w:rPr>
          <w:b/>
          <w:bCs/>
        </w:rPr>
        <w:t>/2020</w:t>
      </w:r>
      <w:r w:rsidR="00C75B4B" w:rsidRPr="000840AD">
        <w:rPr>
          <w:b/>
          <w:bCs/>
        </w:rPr>
        <w:t>.</w:t>
      </w:r>
      <w:r w:rsidR="00AA27BC" w:rsidRPr="000840AD">
        <w:t xml:space="preserve"> </w:t>
      </w:r>
      <w:r w:rsidR="00C75B4B" w:rsidRPr="000840AD">
        <w:rPr>
          <w:b/>
          <w:bCs/>
        </w:rPr>
        <w:t xml:space="preserve"> </w:t>
      </w:r>
      <w:r w:rsidR="003C5317" w:rsidRPr="000840AD">
        <w:rPr>
          <w:bCs/>
        </w:rPr>
        <w:t xml:space="preserve">Στην εκδρομή θα συμμετάσχουν </w:t>
      </w:r>
      <w:r w:rsidR="006D3BAF" w:rsidRPr="000840AD">
        <w:rPr>
          <w:b/>
          <w:bCs/>
        </w:rPr>
        <w:t>2</w:t>
      </w:r>
      <w:r w:rsidR="003225CA">
        <w:rPr>
          <w:b/>
          <w:bCs/>
        </w:rPr>
        <w:t>5</w:t>
      </w:r>
      <w:r w:rsidR="002019B0" w:rsidRPr="000840AD">
        <w:rPr>
          <w:b/>
          <w:bCs/>
        </w:rPr>
        <w:t>-30</w:t>
      </w:r>
      <w:r w:rsidR="00564B23" w:rsidRPr="000840AD">
        <w:rPr>
          <w:bCs/>
        </w:rPr>
        <w:t xml:space="preserve"> </w:t>
      </w:r>
      <w:r w:rsidR="003C5317" w:rsidRPr="000840AD">
        <w:rPr>
          <w:bCs/>
        </w:rPr>
        <w:t>μαθητές</w:t>
      </w:r>
      <w:r w:rsidR="00564B23" w:rsidRPr="000840AD">
        <w:rPr>
          <w:bCs/>
        </w:rPr>
        <w:t xml:space="preserve">/μαθήτριες </w:t>
      </w:r>
      <w:r w:rsidR="003C5317" w:rsidRPr="000840AD">
        <w:rPr>
          <w:bCs/>
        </w:rPr>
        <w:t xml:space="preserve">και </w:t>
      </w:r>
      <w:r w:rsidR="002019B0" w:rsidRPr="000840AD">
        <w:rPr>
          <w:b/>
          <w:bCs/>
        </w:rPr>
        <w:t>3</w:t>
      </w:r>
      <w:r w:rsidR="009A728C" w:rsidRPr="000840AD">
        <w:rPr>
          <w:bCs/>
        </w:rPr>
        <w:t xml:space="preserve"> </w:t>
      </w:r>
      <w:r w:rsidR="003C5317" w:rsidRPr="000840AD">
        <w:rPr>
          <w:bCs/>
        </w:rPr>
        <w:t>συνοδοί καθηγητές.</w:t>
      </w:r>
    </w:p>
    <w:p w:rsidR="00564B23" w:rsidRPr="000840AD" w:rsidRDefault="00564B23" w:rsidP="000840AD">
      <w:pPr>
        <w:spacing w:line="276" w:lineRule="auto"/>
        <w:ind w:left="284"/>
        <w:rPr>
          <w:b/>
          <w:bCs/>
          <w:u w:val="single"/>
        </w:rPr>
      </w:pPr>
      <w:r w:rsidRPr="000840AD">
        <w:rPr>
          <w:b/>
          <w:bCs/>
          <w:u w:val="single"/>
        </w:rPr>
        <w:t>Ενδεικτικό πρόγραμμα εκδρομής:</w:t>
      </w:r>
      <w:r w:rsidR="00542B00" w:rsidRPr="000840AD">
        <w:rPr>
          <w:b/>
          <w:bCs/>
          <w:u w:val="single"/>
        </w:rPr>
        <w:t xml:space="preserve"> </w:t>
      </w:r>
    </w:p>
    <w:p w:rsidR="001D7440" w:rsidRPr="00B45982" w:rsidRDefault="00F36289" w:rsidP="000840AD">
      <w:pPr>
        <w:pStyle w:val="Web"/>
        <w:spacing w:before="0" w:beforeAutospacing="0" w:after="0" w:afterAutospacing="0" w:line="276" w:lineRule="auto"/>
      </w:pPr>
      <w:r w:rsidRPr="000840AD">
        <w:rPr>
          <w:b/>
          <w:bCs/>
        </w:rPr>
        <w:t xml:space="preserve">Πέμπτη </w:t>
      </w:r>
      <w:r w:rsidR="001D7440" w:rsidRPr="000840AD">
        <w:rPr>
          <w:b/>
          <w:bCs/>
        </w:rPr>
        <w:t>2/4</w:t>
      </w:r>
      <w:r w:rsidR="006D3BAF" w:rsidRPr="000840AD">
        <w:rPr>
          <w:b/>
          <w:bCs/>
        </w:rPr>
        <w:t>/2020</w:t>
      </w:r>
      <w:r w:rsidR="00564B23" w:rsidRPr="000840AD">
        <w:rPr>
          <w:b/>
          <w:bCs/>
        </w:rPr>
        <w:t xml:space="preserve">: </w:t>
      </w:r>
      <w:r w:rsidR="001D7440" w:rsidRPr="00B45982">
        <w:t>Αναχώρηση με πλοίο από το λιμάνι του Ηρακλείου στις 22:30 με Μινωικές.</w:t>
      </w:r>
    </w:p>
    <w:p w:rsidR="00542B00" w:rsidRPr="00B45982" w:rsidRDefault="00D516B9" w:rsidP="000840AD">
      <w:pPr>
        <w:pStyle w:val="Web"/>
        <w:spacing w:before="0" w:beforeAutospacing="0" w:after="0" w:afterAutospacing="0" w:line="276" w:lineRule="auto"/>
      </w:pPr>
      <w:r w:rsidRPr="00B45982">
        <w:rPr>
          <w:b/>
          <w:bCs/>
        </w:rPr>
        <w:t>Παρασκευή</w:t>
      </w:r>
      <w:r w:rsidR="00F039F5" w:rsidRPr="00B45982">
        <w:rPr>
          <w:b/>
          <w:bCs/>
        </w:rPr>
        <w:t xml:space="preserve"> 3</w:t>
      </w:r>
      <w:r w:rsidRPr="00B45982">
        <w:rPr>
          <w:b/>
          <w:bCs/>
        </w:rPr>
        <w:t xml:space="preserve"> </w:t>
      </w:r>
      <w:r w:rsidR="00F039F5" w:rsidRPr="00B45982">
        <w:rPr>
          <w:b/>
          <w:bCs/>
        </w:rPr>
        <w:t>/4</w:t>
      </w:r>
      <w:r w:rsidR="002E5FF2" w:rsidRPr="00B45982">
        <w:rPr>
          <w:b/>
          <w:bCs/>
        </w:rPr>
        <w:t>/2020</w:t>
      </w:r>
      <w:r w:rsidR="00542B00" w:rsidRPr="00B45982">
        <w:rPr>
          <w:b/>
          <w:bCs/>
        </w:rPr>
        <w:t>:</w:t>
      </w:r>
      <w:r w:rsidR="001D7440" w:rsidRPr="00B45982">
        <w:t xml:space="preserve"> </w:t>
      </w:r>
      <w:r w:rsidR="0090533C" w:rsidRPr="00B45982">
        <w:t>Άφιξη στο λιμάνι του</w:t>
      </w:r>
      <w:r w:rsidR="003E5DE0">
        <w:t xml:space="preserve"> Πειραιά</w:t>
      </w:r>
      <w:r w:rsidR="0090533C" w:rsidRPr="00B45982">
        <w:t xml:space="preserve">. Μετάβαση στην Ακρόπολη. </w:t>
      </w:r>
      <w:r w:rsidR="00B45982" w:rsidRPr="00B45982">
        <w:t>Ε</w:t>
      </w:r>
      <w:r w:rsidR="0090533C" w:rsidRPr="00B45982">
        <w:t>πίσκ</w:t>
      </w:r>
      <w:r w:rsidR="00B45982" w:rsidRPr="00B45982">
        <w:t xml:space="preserve">εψη στο Μουσείο ILLUSIONS. Μετάβαση στο Εκπτωτικό Χωριό </w:t>
      </w:r>
      <w:r w:rsidR="00B742CF" w:rsidRPr="00B45982">
        <w:t xml:space="preserve">. </w:t>
      </w:r>
      <w:r w:rsidR="0090533C" w:rsidRPr="00B45982">
        <w:t>Επίσκε</w:t>
      </w:r>
      <w:r w:rsidR="00B45982" w:rsidRPr="00B45982">
        <w:t>ψη στο Αστεροσκοπείο. Βρ</w:t>
      </w:r>
      <w:r w:rsidR="00B742CF" w:rsidRPr="00B45982">
        <w:t>αδινή έξοδο</w:t>
      </w:r>
      <w:r w:rsidR="00B45982" w:rsidRPr="00B45982">
        <w:t xml:space="preserve">ς </w:t>
      </w:r>
      <w:r w:rsidR="0090533C" w:rsidRPr="00B45982">
        <w:t>.</w:t>
      </w:r>
      <w:r w:rsidR="004C318F" w:rsidRPr="00B45982">
        <w:rPr>
          <w:bCs/>
        </w:rPr>
        <w:t xml:space="preserve"> Διανυκτέρευση.</w:t>
      </w:r>
    </w:p>
    <w:p w:rsidR="001C35A6" w:rsidRPr="00B45982" w:rsidRDefault="00363424" w:rsidP="000840AD">
      <w:pPr>
        <w:spacing w:line="276" w:lineRule="auto"/>
        <w:rPr>
          <w:b/>
          <w:bCs/>
        </w:rPr>
      </w:pPr>
      <w:r w:rsidRPr="00B45982">
        <w:rPr>
          <w:b/>
          <w:bCs/>
        </w:rPr>
        <w:t>Σάββατο</w:t>
      </w:r>
      <w:r w:rsidR="00F039F5" w:rsidRPr="00B45982">
        <w:rPr>
          <w:b/>
          <w:bCs/>
        </w:rPr>
        <w:t xml:space="preserve"> 4</w:t>
      </w:r>
      <w:r w:rsidRPr="00B45982">
        <w:rPr>
          <w:b/>
          <w:bCs/>
        </w:rPr>
        <w:t xml:space="preserve"> </w:t>
      </w:r>
      <w:r w:rsidR="00F039F5" w:rsidRPr="00B45982">
        <w:rPr>
          <w:b/>
          <w:bCs/>
        </w:rPr>
        <w:t>/4</w:t>
      </w:r>
      <w:r w:rsidR="004C318F" w:rsidRPr="00B45982">
        <w:rPr>
          <w:b/>
          <w:bCs/>
        </w:rPr>
        <w:t>/2020</w:t>
      </w:r>
      <w:r w:rsidRPr="00B45982">
        <w:rPr>
          <w:b/>
          <w:bCs/>
        </w:rPr>
        <w:t>:</w:t>
      </w:r>
      <w:r w:rsidRPr="00B45982">
        <w:rPr>
          <w:bCs/>
        </w:rPr>
        <w:t xml:space="preserve"> </w:t>
      </w:r>
      <w:r w:rsidR="003E5DE0">
        <w:t xml:space="preserve"> Αναχώρηση για</w:t>
      </w:r>
      <w:r w:rsidR="000840AD" w:rsidRPr="00B45982">
        <w:t xml:space="preserve"> Επίδαυρο - </w:t>
      </w:r>
      <w:r w:rsidR="001C35A6" w:rsidRPr="00B45982">
        <w:t xml:space="preserve"> Μυκήνες</w:t>
      </w:r>
      <w:r w:rsidR="000840AD" w:rsidRPr="00B45982">
        <w:t xml:space="preserve"> -</w:t>
      </w:r>
      <w:r w:rsidR="001C35A6" w:rsidRPr="00B45982">
        <w:t xml:space="preserve"> Ναύπλιο. Αναχώρηση από Ναύπλιο για Πάτ</w:t>
      </w:r>
      <w:r w:rsidR="00B45982" w:rsidRPr="00B45982">
        <w:t xml:space="preserve">ρα. </w:t>
      </w:r>
      <w:r w:rsidR="001C35A6" w:rsidRPr="00B45982">
        <w:t>Βραδινή έξοδο</w:t>
      </w:r>
      <w:r w:rsidR="006010D9" w:rsidRPr="00B45982">
        <w:t>ς</w:t>
      </w:r>
      <w:r w:rsidR="001C35A6" w:rsidRPr="00B45982">
        <w:t>.</w:t>
      </w:r>
      <w:r w:rsidR="00741CBD" w:rsidRPr="00B45982">
        <w:rPr>
          <w:bCs/>
        </w:rPr>
        <w:t xml:space="preserve"> Διανυκτέρευση.</w:t>
      </w:r>
    </w:p>
    <w:p w:rsidR="00F36289" w:rsidRPr="00B45982" w:rsidRDefault="000840AD" w:rsidP="000840AD">
      <w:pPr>
        <w:spacing w:line="276" w:lineRule="auto"/>
        <w:rPr>
          <w:bCs/>
        </w:rPr>
      </w:pPr>
      <w:r w:rsidRPr="00B45982">
        <w:rPr>
          <w:b/>
          <w:bCs/>
        </w:rPr>
        <w:t>Κυριακή 5/4/2020</w:t>
      </w:r>
      <w:r w:rsidR="00D516B9" w:rsidRPr="00B45982">
        <w:rPr>
          <w:b/>
          <w:bCs/>
        </w:rPr>
        <w:t>:</w:t>
      </w:r>
      <w:r w:rsidR="00D516B9" w:rsidRPr="00B45982">
        <w:t xml:space="preserve">Αναχώρηση από Πάτρα για </w:t>
      </w:r>
      <w:r w:rsidRPr="00B45982">
        <w:t>Αρχαία Ολυμπία</w:t>
      </w:r>
      <w:r w:rsidR="00B45982" w:rsidRPr="00B45982">
        <w:t xml:space="preserve">- </w:t>
      </w:r>
      <w:r w:rsidR="00A01B43" w:rsidRPr="00B45982">
        <w:t xml:space="preserve"> Κατόπιν άφιξη στην Αθήνα επίσκεψη στο ίδρυμα «</w:t>
      </w:r>
      <w:r w:rsidR="00D516B9" w:rsidRPr="00B45982">
        <w:t>Σταύρος Νιάρχος</w:t>
      </w:r>
      <w:r w:rsidR="00A01B43" w:rsidRPr="00B45982">
        <w:t>»</w:t>
      </w:r>
      <w:r w:rsidR="00D516B9" w:rsidRPr="00B45982">
        <w:t>.</w:t>
      </w:r>
      <w:r w:rsidR="00A01B43" w:rsidRPr="00B45982">
        <w:t xml:space="preserve"> </w:t>
      </w:r>
      <w:r w:rsidR="00D516B9" w:rsidRPr="00B45982">
        <w:t xml:space="preserve">Το βράδυ επιβίβαση στο πλοίο και αναχώρηση για Ηράκλειο. </w:t>
      </w:r>
    </w:p>
    <w:p w:rsidR="00D516B9" w:rsidRPr="00564B23" w:rsidRDefault="00D516B9" w:rsidP="00D516B9">
      <w:pPr>
        <w:spacing w:line="360" w:lineRule="auto"/>
        <w:rPr>
          <w:bCs/>
        </w:rPr>
      </w:pPr>
    </w:p>
    <w:p w:rsidR="003C5317" w:rsidRPr="00CE385C" w:rsidRDefault="003C5317" w:rsidP="005A726B">
      <w:pPr>
        <w:ind w:left="284"/>
        <w:rPr>
          <w:b/>
        </w:rPr>
      </w:pPr>
      <w:r w:rsidRPr="00CE385C">
        <w:rPr>
          <w:b/>
        </w:rPr>
        <w:t>Η προσφορά θα πρέπει να περιέχει και να εξασφαλίζει:</w:t>
      </w:r>
    </w:p>
    <w:p w:rsidR="004C318F" w:rsidRDefault="00DA1796" w:rsidP="005A726B">
      <w:pPr>
        <w:widowControl w:val="0"/>
        <w:numPr>
          <w:ilvl w:val="0"/>
          <w:numId w:val="17"/>
        </w:numPr>
        <w:suppressAutoHyphens/>
      </w:pPr>
      <w:r>
        <w:t>Ακτοπλοϊκά</w:t>
      </w:r>
      <w:r w:rsidR="00CE385C">
        <w:t xml:space="preserve"> εισιτήρια</w:t>
      </w:r>
      <w:r>
        <w:t xml:space="preserve"> με </w:t>
      </w:r>
      <w:r w:rsidRPr="00DA1796">
        <w:rPr>
          <w:color w:val="000000"/>
        </w:rPr>
        <w:t xml:space="preserve"> </w:t>
      </w:r>
      <w:r w:rsidRPr="000840AD">
        <w:rPr>
          <w:color w:val="000000"/>
        </w:rPr>
        <w:t>Μινωικές.</w:t>
      </w:r>
      <w:r w:rsidR="004C318F">
        <w:t xml:space="preserve"> </w:t>
      </w:r>
    </w:p>
    <w:p w:rsidR="00AA27BC" w:rsidRDefault="00AA27BC" w:rsidP="005A726B">
      <w:pPr>
        <w:widowControl w:val="0"/>
        <w:suppressAutoHyphens/>
      </w:pPr>
    </w:p>
    <w:p w:rsidR="003C5317" w:rsidRDefault="00161A05" w:rsidP="005A726B">
      <w:pPr>
        <w:numPr>
          <w:ilvl w:val="0"/>
          <w:numId w:val="17"/>
        </w:numPr>
      </w:pPr>
      <w:r>
        <w:t>Δύο</w:t>
      </w:r>
      <w:r w:rsidR="00740A06">
        <w:t xml:space="preserve"> </w:t>
      </w:r>
      <w:r w:rsidR="003C5317" w:rsidRPr="00C571B6">
        <w:t>διανυκτερ</w:t>
      </w:r>
      <w:r w:rsidR="00DA1796">
        <w:t>εύσεις με πρωινό (Αθήνα, Πάτρα)</w:t>
      </w:r>
      <w:r w:rsidR="003C5317" w:rsidRPr="00C571B6">
        <w:t xml:space="preserve"> σε κατάλυμα </w:t>
      </w:r>
      <w:r w:rsidR="003B299A" w:rsidRPr="003B299A">
        <w:t>4</w:t>
      </w:r>
      <w:r w:rsidR="003C5317" w:rsidRPr="00C571B6">
        <w:t xml:space="preserve"> ή</w:t>
      </w:r>
      <w:r w:rsidR="0028717D">
        <w:t xml:space="preserve"> </w:t>
      </w:r>
      <w:r w:rsidR="003C5317" w:rsidRPr="00C571B6">
        <w:t>περι</w:t>
      </w:r>
      <w:r w:rsidR="00DA1796">
        <w:t>σσότερων αστέρων.</w:t>
      </w:r>
      <w:r w:rsidR="00740A06">
        <w:t xml:space="preserve"> </w:t>
      </w:r>
      <w:r w:rsidR="003C5317" w:rsidRPr="00C571B6">
        <w:t>Δίκλινα ή τρίκλινα δωμάτια</w:t>
      </w:r>
      <w:r w:rsidR="00740A06">
        <w:t xml:space="preserve"> (χωρίς προσθήκη ράντζων ή μεταλλικών κλινών) </w:t>
      </w:r>
      <w:r w:rsidR="003C5317" w:rsidRPr="00C571B6">
        <w:t>για τους μαθητές και μονόκλινα για τους συνοδούς</w:t>
      </w:r>
      <w:r w:rsidR="003529B0">
        <w:t xml:space="preserve"> </w:t>
      </w:r>
      <w:r w:rsidR="003C5317">
        <w:t xml:space="preserve"> </w:t>
      </w:r>
      <w:r w:rsidR="003C5317" w:rsidRPr="00C571B6">
        <w:t>καθηγητές</w:t>
      </w:r>
      <w:r w:rsidR="00DA1796">
        <w:t xml:space="preserve"> στο πλοίο και στα ξενοδοχεία</w:t>
      </w:r>
      <w:r w:rsidR="003C5317" w:rsidRPr="00C571B6">
        <w:t xml:space="preserve">. </w:t>
      </w:r>
    </w:p>
    <w:p w:rsidR="00161A05" w:rsidRDefault="00161A05" w:rsidP="005A726B">
      <w:pPr>
        <w:pStyle w:val="a3"/>
      </w:pPr>
    </w:p>
    <w:p w:rsidR="00161A05" w:rsidRDefault="00161A05" w:rsidP="005A726B">
      <w:pPr>
        <w:numPr>
          <w:ilvl w:val="0"/>
          <w:numId w:val="17"/>
        </w:numPr>
      </w:pPr>
      <w:r>
        <w:t>Η κατανομή των δωματίων των μαθητών/τριών και των συνοδών καθηγητών να είναι στον ίδιο όροφο</w:t>
      </w:r>
      <w:r w:rsidR="00DA1796">
        <w:t xml:space="preserve"> στο πλοίο καθώς και στα ξενοδοχεία</w:t>
      </w:r>
      <w:r>
        <w:t xml:space="preserve"> σε δωμάτια χωρίς μπαλκόνι, καθώς και να υπάρχει νυχτερινή φύλαξη.</w:t>
      </w:r>
    </w:p>
    <w:p w:rsidR="003B299A" w:rsidRDefault="003B299A" w:rsidP="005A726B">
      <w:pPr>
        <w:widowControl w:val="0"/>
        <w:suppressAutoHyphens/>
        <w:ind w:left="709" w:firstLine="60"/>
      </w:pPr>
    </w:p>
    <w:p w:rsidR="00161A05" w:rsidRDefault="003C5317" w:rsidP="00442C08">
      <w:pPr>
        <w:widowControl w:val="0"/>
        <w:numPr>
          <w:ilvl w:val="0"/>
          <w:numId w:val="17"/>
        </w:numPr>
        <w:suppressAutoHyphens/>
      </w:pPr>
      <w:r>
        <w:t>Τουριστικ</w:t>
      </w:r>
      <w:r w:rsidR="00740A06">
        <w:t>ό</w:t>
      </w:r>
      <w:r>
        <w:t xml:space="preserve"> </w:t>
      </w:r>
      <w:r w:rsidR="00740A06">
        <w:t xml:space="preserve">λεωφορείο </w:t>
      </w:r>
      <w:r>
        <w:t>για τις μετακινήσεις</w:t>
      </w:r>
      <w:r w:rsidR="00CE385C">
        <w:t>,</w:t>
      </w:r>
      <w:r>
        <w:t xml:space="preserve"> τ</w:t>
      </w:r>
      <w:r w:rsidR="00740A06">
        <w:t>ο οποίο</w:t>
      </w:r>
      <w:r>
        <w:t xml:space="preserve"> θα είναι συνεχώς στη διάθεση των μαθητών</w:t>
      </w:r>
      <w:r w:rsidR="00740A06">
        <w:t xml:space="preserve"> σε όλη τη διάρκεια της εκδρομής</w:t>
      </w:r>
      <w:r w:rsidR="00890EDC">
        <w:t xml:space="preserve"> και για τις βραδινές εξόδους </w:t>
      </w:r>
      <w:r w:rsidR="00740A06">
        <w:t xml:space="preserve">. </w:t>
      </w:r>
      <w:r>
        <w:t>Τ</w:t>
      </w:r>
      <w:r w:rsidR="00740A06">
        <w:t xml:space="preserve">ο </w:t>
      </w:r>
      <w:r>
        <w:t>λεωφορεί</w:t>
      </w:r>
      <w:r w:rsidR="00740A06">
        <w:t xml:space="preserve">ο </w:t>
      </w:r>
      <w:r>
        <w:t>θα πρέπει να διαθέτ</w:t>
      </w:r>
      <w:r w:rsidR="00267DA2">
        <w:t>ει</w:t>
      </w:r>
      <w:r>
        <w:t xml:space="preserve"> όλες τις προβλεπόμενες από τη κείμενη νομοθεσία προδιαγραφές (να είναι ελεγμέν</w:t>
      </w:r>
      <w:r w:rsidR="001D21AB">
        <w:t>ο</w:t>
      </w:r>
      <w:r>
        <w:t xml:space="preserve"> από ΚΤΕΟ, έγγραφα καταλληλότητας οχήματος, </w:t>
      </w:r>
      <w:r w:rsidR="001D21AB">
        <w:t xml:space="preserve">ελαστικά σε καλή κατάσταση, </w:t>
      </w:r>
      <w:r>
        <w:t>επαγγελματική άδεια οδήγησης, κλιματισμό) καθώς και ότι άλλο είναι απαραίτητο για την ασφαλή μετακίνηση των μαθητών.</w:t>
      </w:r>
    </w:p>
    <w:p w:rsidR="0028717D" w:rsidRPr="002D58EB" w:rsidRDefault="0028717D" w:rsidP="005A726B">
      <w:pPr>
        <w:pStyle w:val="a3"/>
      </w:pPr>
    </w:p>
    <w:p w:rsidR="001D21AB" w:rsidRPr="00D36DCE" w:rsidRDefault="001D21A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Υ</w:t>
      </w:r>
      <w:r w:rsidRPr="008E2F9C">
        <w:rPr>
          <w:rFonts w:ascii="Times New Roman" w:hAnsi="Times New Roman" w:cs="Times New Roman"/>
          <w:bCs/>
        </w:rPr>
        <w:t>ποχρεωτική Ασφάλιση</w:t>
      </w:r>
      <w:r>
        <w:rPr>
          <w:rFonts w:ascii="Times New Roman" w:hAnsi="Times New Roman" w:cs="Times New Roman"/>
          <w:bCs/>
        </w:rPr>
        <w:t xml:space="preserve"> </w:t>
      </w:r>
      <w:r w:rsidRPr="008E2F9C">
        <w:rPr>
          <w:rFonts w:ascii="Times New Roman" w:hAnsi="Times New Roman" w:cs="Times New Roman"/>
          <w:bCs/>
        </w:rPr>
        <w:t xml:space="preserve">Ευθύνης Διοργανωτή, όπως ορίζει η κείμενη νομοθεσία, καθώς και πρόσθετη </w:t>
      </w:r>
      <w:r>
        <w:rPr>
          <w:rFonts w:ascii="Times New Roman" w:hAnsi="Times New Roman" w:cs="Times New Roman"/>
          <w:bCs/>
        </w:rPr>
        <w:t xml:space="preserve"> </w:t>
      </w:r>
      <w:r w:rsidRPr="008E2F9C">
        <w:rPr>
          <w:rFonts w:ascii="Times New Roman" w:hAnsi="Times New Roman" w:cs="Times New Roman"/>
          <w:bCs/>
        </w:rPr>
        <w:t xml:space="preserve">προαιρετική ασφάλιση για περίπτωση ατυχήματος ή ασθένειας μαθητή ή συνοδού καθηγητή. </w:t>
      </w:r>
    </w:p>
    <w:p w:rsidR="00D36DCE" w:rsidRPr="008E2F9C" w:rsidRDefault="00D36DCE" w:rsidP="00D36DCE">
      <w:pPr>
        <w:pStyle w:val="Default"/>
        <w:ind w:right="-294"/>
        <w:rPr>
          <w:rFonts w:ascii="Times New Roman" w:hAnsi="Times New Roman" w:cs="Times New Roman"/>
        </w:rPr>
      </w:pPr>
    </w:p>
    <w:p w:rsidR="001D21AB" w:rsidRPr="00D36DCE" w:rsidRDefault="001D21A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  <w:bCs/>
        </w:rPr>
        <w:t xml:space="preserve"> </w:t>
      </w:r>
      <w:r w:rsidRPr="008E2F9C">
        <w:rPr>
          <w:rFonts w:ascii="Times New Roman" w:hAnsi="Times New Roman" w:cs="Times New Roman"/>
          <w:bCs/>
        </w:rPr>
        <w:t>Την αντιμετώπιση της περίπτωσης που δεν θα πραγματοποιηθεί η εκδρομή</w:t>
      </w:r>
      <w:r>
        <w:rPr>
          <w:rFonts w:ascii="Times New Roman" w:hAnsi="Times New Roman" w:cs="Times New Roman"/>
          <w:bCs/>
        </w:rPr>
        <w:t xml:space="preserve"> στις προβλεπόμενες ημερομηνίες</w:t>
      </w:r>
      <w:r w:rsidRPr="008E2F9C">
        <w:rPr>
          <w:rFonts w:ascii="Times New Roman" w:hAnsi="Times New Roman" w:cs="Times New Roman"/>
          <w:bCs/>
        </w:rPr>
        <w:t xml:space="preserve"> λόγω ανωτέρας βίας (</w:t>
      </w:r>
      <w:r>
        <w:rPr>
          <w:rFonts w:ascii="Times New Roman" w:hAnsi="Times New Roman" w:cs="Times New Roman"/>
          <w:bCs/>
        </w:rPr>
        <w:t xml:space="preserve">καιρικές συνθήκες, </w:t>
      </w:r>
      <w:r w:rsidRPr="008E2F9C">
        <w:rPr>
          <w:rFonts w:ascii="Times New Roman" w:hAnsi="Times New Roman" w:cs="Times New Roman"/>
          <w:bCs/>
        </w:rPr>
        <w:t>εκλογές</w:t>
      </w:r>
      <w:r w:rsidR="004B1E11" w:rsidRPr="004B1E11">
        <w:rPr>
          <w:rFonts w:ascii="Times New Roman" w:hAnsi="Times New Roman" w:cs="Times New Roman"/>
          <w:bCs/>
        </w:rPr>
        <w:t xml:space="preserve">, </w:t>
      </w:r>
      <w:r w:rsidR="004B1E11">
        <w:rPr>
          <w:rFonts w:ascii="Times New Roman" w:hAnsi="Times New Roman" w:cs="Times New Roman"/>
          <w:bCs/>
        </w:rPr>
        <w:t>απεργία</w:t>
      </w:r>
      <w:r w:rsidRPr="008E2F9C">
        <w:rPr>
          <w:rFonts w:ascii="Times New Roman" w:hAnsi="Times New Roman" w:cs="Times New Roman"/>
          <w:bCs/>
        </w:rPr>
        <w:t xml:space="preserve"> κ.λπ.) </w:t>
      </w:r>
      <w:r w:rsidR="00D36DCE">
        <w:rPr>
          <w:rFonts w:ascii="Times New Roman" w:hAnsi="Times New Roman" w:cs="Times New Roman"/>
          <w:bCs/>
        </w:rPr>
        <w:t>.</w:t>
      </w:r>
    </w:p>
    <w:p w:rsidR="00D36DCE" w:rsidRDefault="00D36DCE" w:rsidP="00D36DCE">
      <w:pPr>
        <w:pStyle w:val="a3"/>
      </w:pPr>
    </w:p>
    <w:p w:rsidR="00D36DCE" w:rsidRPr="00D36DCE" w:rsidRDefault="00D36DCE" w:rsidP="00D36DCE">
      <w:pPr>
        <w:numPr>
          <w:ilvl w:val="0"/>
          <w:numId w:val="17"/>
        </w:numPr>
        <w:rPr>
          <w:color w:val="000000"/>
        </w:rPr>
      </w:pPr>
      <w:r w:rsidRPr="00D36DCE">
        <w:rPr>
          <w:color w:val="000000"/>
        </w:rPr>
        <w:t>Να αναφέρεται ως όρος στο συμβόλαιο ότι σε περίπτωση μετάθεσης της ημερομηνίας αναχώρησης το επιπλέον κόστος της εκδρομής θα επιβαρύνει αποκλειστικά το τουριστικό γραφείο</w:t>
      </w:r>
      <w:r>
        <w:rPr>
          <w:color w:val="000000"/>
        </w:rPr>
        <w:t>.</w:t>
      </w:r>
    </w:p>
    <w:p w:rsidR="001D21AB" w:rsidRPr="00D36DCE" w:rsidRDefault="001D21AB" w:rsidP="00D36DCE">
      <w:pPr>
        <w:pStyle w:val="Default"/>
        <w:ind w:left="720" w:right="-294"/>
        <w:rPr>
          <w:rFonts w:ascii="Times New Roman" w:hAnsi="Times New Roman" w:cs="Times New Roman"/>
        </w:rPr>
      </w:pPr>
    </w:p>
    <w:p w:rsidR="001D21AB" w:rsidRDefault="001D21A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 xml:space="preserve">Επιστροφή του ποσού συμμετοχής στην εκδρομή σε μαθητή που για λόγους ανωτέρας βίας ή ασθένειας, ματαιωθεί η συμμετοχή του στην εκδρομή. </w:t>
      </w:r>
    </w:p>
    <w:p w:rsidR="001D21AB" w:rsidRDefault="001D21AB" w:rsidP="005A726B">
      <w:pPr>
        <w:pStyle w:val="a3"/>
      </w:pPr>
    </w:p>
    <w:p w:rsidR="001D21AB" w:rsidRDefault="001D21A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 xml:space="preserve"> Αποστολή επιβεβαίωσης κρατήσεων των δωματίων και των αεροπορικών εισιτηρίων μετά την ανάθεση της εκδρομής στον ανάδοχο. </w:t>
      </w:r>
    </w:p>
    <w:p w:rsidR="001D21AB" w:rsidRDefault="001D21AB" w:rsidP="005A726B">
      <w:pPr>
        <w:pStyle w:val="a3"/>
      </w:pPr>
    </w:p>
    <w:p w:rsidR="001D21AB" w:rsidRDefault="001D21A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 xml:space="preserve"> Προσφορά του πρακτορείου για ελεύθερες συμμετοχές μαθητών.</w:t>
      </w:r>
    </w:p>
    <w:p w:rsidR="00C05C52" w:rsidRDefault="00C05C52" w:rsidP="005A726B">
      <w:pPr>
        <w:pStyle w:val="a3"/>
      </w:pPr>
    </w:p>
    <w:p w:rsidR="00C05C52" w:rsidRPr="001C4A43" w:rsidRDefault="00C05C52" w:rsidP="001C4A43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πρόγραμμα της εκδρομής θα μπορεί να διαμορφωθεί από τον αρχηγό και τους συνοδούς καθηγητές και θα οριστικοποιηθεί </w:t>
      </w:r>
      <w:r w:rsidR="00CB3CA0">
        <w:rPr>
          <w:rFonts w:ascii="Times New Roman" w:hAnsi="Times New Roman" w:cs="Times New Roman"/>
        </w:rPr>
        <w:t>τουλάχιστον 15 μέρες πριν την αναχώρηση.</w:t>
      </w:r>
      <w:r w:rsidR="00AA27BC">
        <w:rPr>
          <w:rFonts w:ascii="Times New Roman" w:hAnsi="Times New Roman" w:cs="Times New Roman"/>
        </w:rPr>
        <w:t xml:space="preserve"> </w:t>
      </w:r>
      <w:r w:rsidR="00CB3CA0">
        <w:rPr>
          <w:rFonts w:ascii="Times New Roman" w:hAnsi="Times New Roman" w:cs="Times New Roman"/>
        </w:rPr>
        <w:t>Θα συνεκτιμηθούν προτάσεις του τουριστικού γραφείου.</w:t>
      </w:r>
    </w:p>
    <w:p w:rsidR="001C4A43" w:rsidRPr="001C4A43" w:rsidRDefault="001C4A43" w:rsidP="001C4A43">
      <w:pPr>
        <w:pStyle w:val="Default"/>
        <w:ind w:left="360" w:right="-294"/>
        <w:rPr>
          <w:rFonts w:ascii="Times New Roman" w:hAnsi="Times New Roman" w:cs="Times New Roman"/>
        </w:rPr>
      </w:pPr>
    </w:p>
    <w:p w:rsidR="001C4A43" w:rsidRPr="001D21AB" w:rsidRDefault="001C4A43" w:rsidP="001C4A43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 w:rsidRPr="001C4A43">
        <w:rPr>
          <w:rFonts w:ascii="Times New Roman" w:hAnsi="Times New Roman" w:cs="Times New Roman"/>
        </w:rPr>
        <w:t xml:space="preserve">Συνοδός ιατρός, </w:t>
      </w:r>
      <w:proofErr w:type="spellStart"/>
      <w:r w:rsidRPr="001C4A43">
        <w:rPr>
          <w:rFonts w:ascii="Times New Roman" w:hAnsi="Times New Roman" w:cs="Times New Roman"/>
        </w:rPr>
        <w:t>καθ΄όλη</w:t>
      </w:r>
      <w:proofErr w:type="spellEnd"/>
      <w:r w:rsidRPr="001C4A43">
        <w:rPr>
          <w:rFonts w:ascii="Times New Roman" w:hAnsi="Times New Roman" w:cs="Times New Roman"/>
        </w:rPr>
        <w:t xml:space="preserve"> τη διάρκεια της εκδρομής</w:t>
      </w:r>
    </w:p>
    <w:p w:rsidR="00975016" w:rsidRPr="00975016" w:rsidRDefault="00975016" w:rsidP="005A726B">
      <w:pPr>
        <w:widowControl w:val="0"/>
        <w:suppressAutoHyphens/>
        <w:ind w:left="709"/>
      </w:pPr>
    </w:p>
    <w:p w:rsidR="0082094B" w:rsidRPr="001D21AB" w:rsidRDefault="0082094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</w:rPr>
      </w:pPr>
      <w:r w:rsidRPr="008E2F9C">
        <w:rPr>
          <w:rFonts w:ascii="Times New Roman" w:hAnsi="Times New Roman" w:cs="Times New Roman"/>
          <w:bCs/>
        </w:rPr>
        <w:t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</w:t>
      </w:r>
      <w:r>
        <w:rPr>
          <w:rFonts w:ascii="Times New Roman" w:hAnsi="Times New Roman" w:cs="Times New Roman"/>
          <w:bCs/>
        </w:rPr>
        <w:t xml:space="preserve"> ή παρακράτηση ποσού</w:t>
      </w:r>
      <w:r w:rsidRPr="008E2F9C">
        <w:rPr>
          <w:rFonts w:ascii="Times New Roman" w:hAnsi="Times New Roman" w:cs="Times New Roman"/>
          <w:bCs/>
        </w:rPr>
        <w:t xml:space="preserve">). </w:t>
      </w:r>
    </w:p>
    <w:p w:rsidR="003529B0" w:rsidRDefault="003529B0" w:rsidP="005A726B">
      <w:pPr>
        <w:pStyle w:val="Default"/>
        <w:ind w:right="-294" w:firstLine="360"/>
        <w:rPr>
          <w:rFonts w:ascii="Times New Roman" w:hAnsi="Times New Roman" w:cs="Times New Roman"/>
        </w:rPr>
      </w:pPr>
    </w:p>
    <w:p w:rsidR="001D21AB" w:rsidRDefault="001D21AB" w:rsidP="005A726B">
      <w:pPr>
        <w:pStyle w:val="Default"/>
        <w:ind w:right="-294" w:firstLine="360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>Για τις παραπάνω υπηρεσίες ζητείται :</w:t>
      </w:r>
    </w:p>
    <w:p w:rsidR="001D21AB" w:rsidRPr="009F44C8" w:rsidRDefault="001D21A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  <w:b/>
        </w:rPr>
      </w:pPr>
      <w:r w:rsidRPr="009F44C8">
        <w:rPr>
          <w:rFonts w:ascii="Times New Roman" w:hAnsi="Times New Roman" w:cs="Times New Roman"/>
          <w:b/>
        </w:rPr>
        <w:t xml:space="preserve">Η τελική συνολική τιμή με ΦΠΑ της εκδρομής. </w:t>
      </w:r>
    </w:p>
    <w:p w:rsidR="001D21AB" w:rsidRPr="009F44C8" w:rsidRDefault="001D21AB" w:rsidP="005A726B">
      <w:pPr>
        <w:pStyle w:val="Default"/>
        <w:numPr>
          <w:ilvl w:val="0"/>
          <w:numId w:val="17"/>
        </w:numPr>
        <w:ind w:right="-294"/>
        <w:rPr>
          <w:rFonts w:ascii="Times New Roman" w:hAnsi="Times New Roman" w:cs="Times New Roman"/>
          <w:b/>
        </w:rPr>
      </w:pPr>
      <w:r w:rsidRPr="009F44C8">
        <w:rPr>
          <w:rFonts w:ascii="Times New Roman" w:hAnsi="Times New Roman" w:cs="Times New Roman"/>
          <w:b/>
        </w:rPr>
        <w:t>Η τελική συνολική τιμή ανά συμμετέχοντα μαθητή.</w:t>
      </w:r>
    </w:p>
    <w:p w:rsidR="003529B0" w:rsidRDefault="003529B0" w:rsidP="005A726B">
      <w:pPr>
        <w:pStyle w:val="Default"/>
        <w:ind w:right="-294" w:firstLine="360"/>
        <w:rPr>
          <w:rFonts w:ascii="Times New Roman" w:hAnsi="Times New Roman" w:cs="Times New Roman"/>
        </w:rPr>
      </w:pPr>
    </w:p>
    <w:p w:rsidR="002D58EB" w:rsidRDefault="001D21AB" w:rsidP="005A726B">
      <w:pPr>
        <w:pStyle w:val="Default"/>
        <w:ind w:right="-294" w:firstLine="360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 xml:space="preserve">Τα </w:t>
      </w:r>
      <w:r w:rsidR="00373D06" w:rsidRPr="001D21AB">
        <w:rPr>
          <w:rFonts w:ascii="Times New Roman" w:hAnsi="Times New Roman" w:cs="Times New Roman"/>
        </w:rPr>
        <w:t>ενδιαφερόμενα</w:t>
      </w:r>
      <w:r w:rsidRPr="001D21AB">
        <w:rPr>
          <w:rFonts w:ascii="Times New Roman" w:hAnsi="Times New Roman" w:cs="Times New Roman"/>
        </w:rPr>
        <w:t xml:space="preserve"> Πρακτορεία καλούνται να υποβάλουν στη </w:t>
      </w:r>
      <w:r w:rsidR="00373D06">
        <w:rPr>
          <w:rFonts w:ascii="Times New Roman" w:hAnsi="Times New Roman" w:cs="Times New Roman"/>
        </w:rPr>
        <w:t>Δ</w:t>
      </w:r>
      <w:r w:rsidR="00373D06" w:rsidRPr="001D21AB">
        <w:rPr>
          <w:rFonts w:ascii="Times New Roman" w:hAnsi="Times New Roman" w:cs="Times New Roman"/>
        </w:rPr>
        <w:t>ιεύθυνση</w:t>
      </w:r>
      <w:r w:rsidRPr="001D21AB">
        <w:rPr>
          <w:rFonts w:ascii="Times New Roman" w:hAnsi="Times New Roman" w:cs="Times New Roman"/>
        </w:rPr>
        <w:t xml:space="preserve"> του Σχολείου </w:t>
      </w:r>
      <w:r w:rsidR="00373D06" w:rsidRPr="001D21AB">
        <w:rPr>
          <w:rFonts w:ascii="Times New Roman" w:hAnsi="Times New Roman" w:cs="Times New Roman"/>
        </w:rPr>
        <w:t>σφραγισμένες</w:t>
      </w:r>
      <w:r w:rsidRPr="001D21AB">
        <w:rPr>
          <w:rFonts w:ascii="Times New Roman" w:hAnsi="Times New Roman" w:cs="Times New Roman"/>
        </w:rPr>
        <w:t xml:space="preserve"> προσφ</w:t>
      </w:r>
      <w:r w:rsidR="00373D06">
        <w:rPr>
          <w:rFonts w:ascii="Times New Roman" w:hAnsi="Times New Roman" w:cs="Times New Roman"/>
        </w:rPr>
        <w:t>ορές το αργότερο μέ</w:t>
      </w:r>
      <w:r w:rsidR="000207AB">
        <w:rPr>
          <w:rFonts w:ascii="Times New Roman" w:hAnsi="Times New Roman" w:cs="Times New Roman"/>
        </w:rPr>
        <w:t>χρι και τη</w:t>
      </w:r>
      <w:r w:rsidR="00462ED9">
        <w:rPr>
          <w:rFonts w:ascii="Times New Roman" w:hAnsi="Times New Roman" w:cs="Times New Roman"/>
        </w:rPr>
        <w:t xml:space="preserve">ν </w:t>
      </w:r>
      <w:r w:rsidR="00462ED9" w:rsidRPr="003529B0">
        <w:rPr>
          <w:rFonts w:ascii="Times New Roman" w:hAnsi="Times New Roman" w:cs="Times New Roman"/>
          <w:b/>
        </w:rPr>
        <w:t>Τετάρτη</w:t>
      </w:r>
      <w:r w:rsidR="00DC17D2">
        <w:rPr>
          <w:rFonts w:ascii="Times New Roman" w:hAnsi="Times New Roman" w:cs="Times New Roman"/>
          <w:b/>
        </w:rPr>
        <w:t xml:space="preserve"> 5</w:t>
      </w:r>
      <w:r w:rsidR="007D72E7" w:rsidRPr="003529B0">
        <w:rPr>
          <w:rFonts w:ascii="Times New Roman" w:hAnsi="Times New Roman" w:cs="Times New Roman"/>
          <w:b/>
        </w:rPr>
        <w:t xml:space="preserve"> </w:t>
      </w:r>
      <w:r w:rsidR="00DC17D2">
        <w:rPr>
          <w:rFonts w:ascii="Times New Roman" w:hAnsi="Times New Roman" w:cs="Times New Roman"/>
          <w:b/>
        </w:rPr>
        <w:t>/2</w:t>
      </w:r>
      <w:r w:rsidR="007D72E7">
        <w:rPr>
          <w:rFonts w:ascii="Times New Roman" w:hAnsi="Times New Roman" w:cs="Times New Roman"/>
          <w:b/>
        </w:rPr>
        <w:t>/2020</w:t>
      </w:r>
      <w:r w:rsidR="000207AB">
        <w:rPr>
          <w:rFonts w:ascii="Times New Roman" w:hAnsi="Times New Roman" w:cs="Times New Roman"/>
          <w:b/>
        </w:rPr>
        <w:t xml:space="preserve"> </w:t>
      </w:r>
      <w:r w:rsidRPr="001D21AB">
        <w:rPr>
          <w:rFonts w:ascii="Times New Roman" w:hAnsi="Times New Roman" w:cs="Times New Roman"/>
        </w:rPr>
        <w:t xml:space="preserve">και ώρα </w:t>
      </w:r>
      <w:r w:rsidRPr="002D58EB">
        <w:rPr>
          <w:rFonts w:ascii="Times New Roman" w:hAnsi="Times New Roman" w:cs="Times New Roman"/>
          <w:b/>
        </w:rPr>
        <w:t>1</w:t>
      </w:r>
      <w:r w:rsidR="007D72E7">
        <w:rPr>
          <w:rFonts w:ascii="Times New Roman" w:hAnsi="Times New Roman" w:cs="Times New Roman"/>
          <w:b/>
        </w:rPr>
        <w:t>2</w:t>
      </w:r>
      <w:r w:rsidRPr="002D58EB">
        <w:rPr>
          <w:rFonts w:ascii="Times New Roman" w:hAnsi="Times New Roman" w:cs="Times New Roman"/>
          <w:b/>
        </w:rPr>
        <w:t>:</w:t>
      </w:r>
      <w:r w:rsidR="007D72E7">
        <w:rPr>
          <w:rFonts w:ascii="Times New Roman" w:hAnsi="Times New Roman" w:cs="Times New Roman"/>
          <w:b/>
        </w:rPr>
        <w:t>0</w:t>
      </w:r>
      <w:r w:rsidRPr="002D58EB">
        <w:rPr>
          <w:rFonts w:ascii="Times New Roman" w:hAnsi="Times New Roman" w:cs="Times New Roman"/>
          <w:b/>
        </w:rPr>
        <w:t>0</w:t>
      </w:r>
      <w:r w:rsidRPr="001D21AB">
        <w:rPr>
          <w:rFonts w:ascii="Times New Roman" w:hAnsi="Times New Roman" w:cs="Times New Roman"/>
        </w:rPr>
        <w:t xml:space="preserve">. </w:t>
      </w:r>
    </w:p>
    <w:p w:rsidR="002D58EB" w:rsidRDefault="001D21AB" w:rsidP="005A726B">
      <w:pPr>
        <w:pStyle w:val="Default"/>
        <w:ind w:right="-294" w:firstLine="360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 xml:space="preserve">Οι προσφορές θα περιγράφουν αναλυτικά τις </w:t>
      </w:r>
      <w:r w:rsidR="00373D06" w:rsidRPr="001D21AB">
        <w:rPr>
          <w:rFonts w:ascii="Times New Roman" w:hAnsi="Times New Roman" w:cs="Times New Roman"/>
        </w:rPr>
        <w:t>προσφερόμενες</w:t>
      </w:r>
      <w:r w:rsidRPr="001D21AB">
        <w:rPr>
          <w:rFonts w:ascii="Times New Roman" w:hAnsi="Times New Roman" w:cs="Times New Roman"/>
        </w:rPr>
        <w:t xml:space="preserve"> υπηρεσίες και τις επιπλέον </w:t>
      </w:r>
      <w:r w:rsidR="00373D06" w:rsidRPr="001D21AB">
        <w:rPr>
          <w:rFonts w:ascii="Times New Roman" w:hAnsi="Times New Roman" w:cs="Times New Roman"/>
        </w:rPr>
        <w:t>ενδεχόμενες</w:t>
      </w:r>
      <w:r w:rsidRPr="001D21AB">
        <w:rPr>
          <w:rFonts w:ascii="Times New Roman" w:hAnsi="Times New Roman" w:cs="Times New Roman"/>
        </w:rPr>
        <w:t xml:space="preserve"> βελτιωτικές προτάσεις, και θα είναι </w:t>
      </w:r>
      <w:proofErr w:type="spellStart"/>
      <w:r w:rsidRPr="001D21AB">
        <w:rPr>
          <w:rFonts w:ascii="Times New Roman" w:hAnsi="Times New Roman" w:cs="Times New Roman"/>
        </w:rPr>
        <w:t>σύµφωνες</w:t>
      </w:r>
      <w:proofErr w:type="spellEnd"/>
      <w:r w:rsidRPr="001D21AB">
        <w:rPr>
          <w:rFonts w:ascii="Times New Roman" w:hAnsi="Times New Roman" w:cs="Times New Roman"/>
        </w:rPr>
        <w:t xml:space="preserve"> µε την Υ.Α. </w:t>
      </w:r>
      <w:r w:rsidR="000207AB" w:rsidRPr="001437E3">
        <w:rPr>
          <w:rFonts w:ascii="Times New Roman" w:hAnsi="Times New Roman" w:cs="Times New Roman"/>
          <w:sz w:val="22"/>
          <w:szCs w:val="22"/>
        </w:rPr>
        <w:t>33120/ΓΔ4/28-02-201</w:t>
      </w:r>
      <w:r w:rsidR="000207AB">
        <w:rPr>
          <w:sz w:val="22"/>
          <w:szCs w:val="22"/>
        </w:rPr>
        <w:t xml:space="preserve">7 </w:t>
      </w:r>
      <w:r w:rsidR="000207AB" w:rsidRPr="001437E3">
        <w:rPr>
          <w:rFonts w:ascii="Times New Roman" w:hAnsi="Times New Roman" w:cs="Times New Roman"/>
          <w:sz w:val="22"/>
          <w:szCs w:val="22"/>
        </w:rPr>
        <w:t>(ΦΕΚ τ. Β΄681/6-3-2017)</w:t>
      </w:r>
      <w:r w:rsidRPr="001D21AB">
        <w:rPr>
          <w:rFonts w:ascii="Times New Roman" w:hAnsi="Times New Roman" w:cs="Times New Roman"/>
        </w:rPr>
        <w:t xml:space="preserve"> και τη σχετική </w:t>
      </w:r>
      <w:proofErr w:type="spellStart"/>
      <w:r w:rsidRPr="001D21AB">
        <w:rPr>
          <w:rFonts w:ascii="Times New Roman" w:hAnsi="Times New Roman" w:cs="Times New Roman"/>
        </w:rPr>
        <w:t>νοµοθεσία</w:t>
      </w:r>
      <w:proofErr w:type="spellEnd"/>
      <w:r w:rsidRPr="001D21AB">
        <w:rPr>
          <w:rFonts w:ascii="Times New Roman" w:hAnsi="Times New Roman" w:cs="Times New Roman"/>
        </w:rPr>
        <w:t xml:space="preserve">. </w:t>
      </w:r>
    </w:p>
    <w:p w:rsidR="002D58EB" w:rsidRDefault="001D21AB" w:rsidP="005A726B">
      <w:pPr>
        <w:pStyle w:val="Default"/>
        <w:ind w:right="-294" w:firstLine="360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 xml:space="preserve">Η αποσφράγιση των προσφορών θα γίνει την </w:t>
      </w:r>
      <w:r w:rsidR="00DC17D2">
        <w:rPr>
          <w:rFonts w:ascii="Times New Roman" w:hAnsi="Times New Roman" w:cs="Times New Roman"/>
          <w:b/>
        </w:rPr>
        <w:t>Τετάρτη  5/2</w:t>
      </w:r>
      <w:r w:rsidR="007D72E7">
        <w:rPr>
          <w:rFonts w:ascii="Times New Roman" w:hAnsi="Times New Roman" w:cs="Times New Roman"/>
          <w:b/>
        </w:rPr>
        <w:t>/2020</w:t>
      </w:r>
      <w:r w:rsidR="000207AB">
        <w:rPr>
          <w:rFonts w:ascii="Times New Roman" w:hAnsi="Times New Roman" w:cs="Times New Roman"/>
          <w:b/>
        </w:rPr>
        <w:t xml:space="preserve"> </w:t>
      </w:r>
      <w:r w:rsidR="000207AB">
        <w:rPr>
          <w:rFonts w:ascii="Times New Roman" w:hAnsi="Times New Roman" w:cs="Times New Roman"/>
        </w:rPr>
        <w:t>κ</w:t>
      </w:r>
      <w:r w:rsidRPr="001D21AB">
        <w:rPr>
          <w:rFonts w:ascii="Times New Roman" w:hAnsi="Times New Roman" w:cs="Times New Roman"/>
        </w:rPr>
        <w:t xml:space="preserve">αι ώρα </w:t>
      </w:r>
      <w:r w:rsidR="009F44C8">
        <w:rPr>
          <w:rFonts w:ascii="Times New Roman" w:hAnsi="Times New Roman" w:cs="Times New Roman"/>
          <w:b/>
        </w:rPr>
        <w:t>1</w:t>
      </w:r>
      <w:r w:rsidRPr="00267DA2">
        <w:rPr>
          <w:rFonts w:ascii="Times New Roman" w:hAnsi="Times New Roman" w:cs="Times New Roman"/>
          <w:b/>
        </w:rPr>
        <w:t>2:</w:t>
      </w:r>
      <w:r w:rsidR="009F44C8">
        <w:rPr>
          <w:rFonts w:ascii="Times New Roman" w:hAnsi="Times New Roman" w:cs="Times New Roman"/>
          <w:b/>
        </w:rPr>
        <w:t>3</w:t>
      </w:r>
      <w:r w:rsidRPr="00267DA2">
        <w:rPr>
          <w:rFonts w:ascii="Times New Roman" w:hAnsi="Times New Roman" w:cs="Times New Roman"/>
          <w:b/>
        </w:rPr>
        <w:t>0</w:t>
      </w:r>
      <w:r w:rsidR="009F44C8" w:rsidRPr="009F44C8">
        <w:rPr>
          <w:rFonts w:ascii="Times New Roman" w:hAnsi="Times New Roman" w:cs="Times New Roman"/>
          <w:b/>
        </w:rPr>
        <w:t>μμ</w:t>
      </w:r>
      <w:r w:rsidR="009F44C8">
        <w:rPr>
          <w:rFonts w:ascii="Times New Roman" w:hAnsi="Times New Roman" w:cs="Times New Roman"/>
        </w:rPr>
        <w:t xml:space="preserve"> </w:t>
      </w:r>
      <w:r w:rsidRPr="001D21AB">
        <w:rPr>
          <w:rFonts w:ascii="Times New Roman" w:hAnsi="Times New Roman" w:cs="Times New Roman"/>
        </w:rPr>
        <w:t xml:space="preserve">στο Γραφείο της </w:t>
      </w:r>
      <w:r w:rsidR="00462ED9">
        <w:rPr>
          <w:rFonts w:ascii="Times New Roman" w:hAnsi="Times New Roman" w:cs="Times New Roman"/>
        </w:rPr>
        <w:t>Δ</w:t>
      </w:r>
      <w:r w:rsidR="00462ED9" w:rsidRPr="001D21AB">
        <w:rPr>
          <w:rFonts w:ascii="Times New Roman" w:hAnsi="Times New Roman" w:cs="Times New Roman"/>
        </w:rPr>
        <w:t>ιεύθυνσης</w:t>
      </w:r>
      <w:r w:rsidRPr="001D21AB">
        <w:rPr>
          <w:rFonts w:ascii="Times New Roman" w:hAnsi="Times New Roman" w:cs="Times New Roman"/>
        </w:rPr>
        <w:t xml:space="preserve"> από την </w:t>
      </w:r>
      <w:proofErr w:type="spellStart"/>
      <w:r w:rsidRPr="001D21AB">
        <w:rPr>
          <w:rFonts w:ascii="Times New Roman" w:hAnsi="Times New Roman" w:cs="Times New Roman"/>
        </w:rPr>
        <w:t>αρµόδια</w:t>
      </w:r>
      <w:proofErr w:type="spellEnd"/>
      <w:r w:rsidRPr="001D21AB">
        <w:rPr>
          <w:rFonts w:ascii="Times New Roman" w:hAnsi="Times New Roman" w:cs="Times New Roman"/>
        </w:rPr>
        <w:t xml:space="preserve"> Επιτροπή. </w:t>
      </w:r>
    </w:p>
    <w:p w:rsidR="00D36DCE" w:rsidRDefault="00D36DCE" w:rsidP="005A726B">
      <w:pPr>
        <w:pStyle w:val="Default"/>
        <w:ind w:right="-294" w:firstLine="360"/>
        <w:rPr>
          <w:rFonts w:ascii="Times New Roman" w:hAnsi="Times New Roman" w:cs="Times New Roman"/>
        </w:rPr>
      </w:pPr>
      <w:r w:rsidRPr="00D36DCE">
        <w:rPr>
          <w:rFonts w:ascii="Times New Roman" w:hAnsi="Times New Roman" w:cs="Times New Roman"/>
        </w:rPr>
        <w:t>Κάθε προσφορά που θα κατατεθεί στο σχολείο μας θα πρέπει να συνοδεύεται από το συμβόλαιο «Ασφάλεια Αστικής Ευθύνης (</w:t>
      </w:r>
      <w:proofErr w:type="spellStart"/>
      <w:r w:rsidRPr="00D36DCE">
        <w:rPr>
          <w:rFonts w:ascii="Times New Roman" w:hAnsi="Times New Roman" w:cs="Times New Roman"/>
        </w:rPr>
        <w:t>Tour</w:t>
      </w:r>
      <w:proofErr w:type="spellEnd"/>
      <w:r w:rsidRPr="00D36DCE">
        <w:rPr>
          <w:rFonts w:ascii="Times New Roman" w:hAnsi="Times New Roman" w:cs="Times New Roman"/>
        </w:rPr>
        <w:t xml:space="preserve"> </w:t>
      </w:r>
      <w:proofErr w:type="spellStart"/>
      <w:r w:rsidRPr="00D36DCE">
        <w:rPr>
          <w:rFonts w:ascii="Times New Roman" w:hAnsi="Times New Roman" w:cs="Times New Roman"/>
        </w:rPr>
        <w:t>Operator</w:t>
      </w:r>
      <w:proofErr w:type="spellEnd"/>
      <w:r w:rsidRPr="00D36DCE">
        <w:rPr>
          <w:rFonts w:ascii="Times New Roman" w:hAnsi="Times New Roman" w:cs="Times New Roman"/>
        </w:rPr>
        <w:t>)” του ιδίου διοργανωτή και όχι άλλου τουριστικού πρακτορείου, το οποίο θα πρέπει να βρίσκεται σε ισχύ.</w:t>
      </w:r>
      <w:r>
        <w:rPr>
          <w:rFonts w:ascii="Times New Roman" w:hAnsi="Times New Roman" w:cs="Times New Roman"/>
        </w:rPr>
        <w:t xml:space="preserve"> </w:t>
      </w:r>
      <w:r w:rsidR="001D21AB" w:rsidRPr="001D21AB">
        <w:rPr>
          <w:rFonts w:ascii="Times New Roman" w:hAnsi="Times New Roman" w:cs="Times New Roman"/>
        </w:rPr>
        <w:t xml:space="preserve">Κάθε προσφορά θα συνοδεύεται απαραιτήτως από υπεύθυνη δήλωση </w:t>
      </w:r>
    </w:p>
    <w:p w:rsidR="001D21AB" w:rsidRPr="001D21AB" w:rsidRDefault="001D21AB" w:rsidP="00D36DCE">
      <w:pPr>
        <w:pStyle w:val="Default"/>
        <w:ind w:right="-294"/>
        <w:rPr>
          <w:rFonts w:ascii="Times New Roman" w:hAnsi="Times New Roman" w:cs="Times New Roman"/>
        </w:rPr>
      </w:pPr>
      <w:r w:rsidRPr="001D21AB">
        <w:rPr>
          <w:rFonts w:ascii="Times New Roman" w:hAnsi="Times New Roman" w:cs="Times New Roman"/>
        </w:rPr>
        <w:t xml:space="preserve">κατοχής του ειδικού </w:t>
      </w:r>
      <w:proofErr w:type="spellStart"/>
      <w:r w:rsidRPr="001D21AB">
        <w:rPr>
          <w:rFonts w:ascii="Times New Roman" w:hAnsi="Times New Roman" w:cs="Times New Roman"/>
        </w:rPr>
        <w:t>σήµατος</w:t>
      </w:r>
      <w:proofErr w:type="spellEnd"/>
      <w:r w:rsidRPr="001D21AB">
        <w:rPr>
          <w:rFonts w:ascii="Times New Roman" w:hAnsi="Times New Roman" w:cs="Times New Roman"/>
        </w:rPr>
        <w:t xml:space="preserve"> λειτουργίας τουριστικού πρακτορείου, το οποίο πρέπει να βρίσκεται σε ισχύ. Επιπλέον, στον φάκελο της προσφοράς θα υπάρχει απαραιτήτως CD µε την προσφορά σε ηλεκτρονική µ</w:t>
      </w:r>
      <w:proofErr w:type="spellStart"/>
      <w:r w:rsidRPr="001D21AB">
        <w:rPr>
          <w:rFonts w:ascii="Times New Roman" w:hAnsi="Times New Roman" w:cs="Times New Roman"/>
        </w:rPr>
        <w:t>ορφή</w:t>
      </w:r>
      <w:proofErr w:type="spellEnd"/>
      <w:r w:rsidRPr="001D21AB">
        <w:rPr>
          <w:rFonts w:ascii="Times New Roman" w:hAnsi="Times New Roman" w:cs="Times New Roman"/>
        </w:rPr>
        <w:t xml:space="preserve"> (</w:t>
      </w:r>
      <w:proofErr w:type="spellStart"/>
      <w:r w:rsidRPr="001D21AB">
        <w:rPr>
          <w:rFonts w:ascii="Times New Roman" w:hAnsi="Times New Roman" w:cs="Times New Roman"/>
        </w:rPr>
        <w:t>doc</w:t>
      </w:r>
      <w:proofErr w:type="spellEnd"/>
      <w:r w:rsidRPr="001D21AB">
        <w:rPr>
          <w:rFonts w:ascii="Times New Roman" w:hAnsi="Times New Roman" w:cs="Times New Roman"/>
        </w:rPr>
        <w:t xml:space="preserve">, </w:t>
      </w:r>
      <w:proofErr w:type="spellStart"/>
      <w:r w:rsidRPr="001D21AB">
        <w:rPr>
          <w:rFonts w:ascii="Times New Roman" w:hAnsi="Times New Roman" w:cs="Times New Roman"/>
        </w:rPr>
        <w:t>docx</w:t>
      </w:r>
      <w:proofErr w:type="spellEnd"/>
      <w:r w:rsidRPr="001D21AB">
        <w:rPr>
          <w:rFonts w:ascii="Times New Roman" w:hAnsi="Times New Roman" w:cs="Times New Roman"/>
        </w:rPr>
        <w:t xml:space="preserve">, ή </w:t>
      </w:r>
      <w:proofErr w:type="spellStart"/>
      <w:r w:rsidRPr="001D21AB">
        <w:rPr>
          <w:rFonts w:ascii="Times New Roman" w:hAnsi="Times New Roman" w:cs="Times New Roman"/>
        </w:rPr>
        <w:t>pdf</w:t>
      </w:r>
      <w:proofErr w:type="spellEnd"/>
      <w:r w:rsidRPr="001D21AB">
        <w:rPr>
          <w:rFonts w:ascii="Times New Roman" w:hAnsi="Times New Roman" w:cs="Times New Roman"/>
        </w:rPr>
        <w:t xml:space="preserve">), ώστε να είναι εύκολη η ανάρτησή της στο διαδίκτυο. </w:t>
      </w:r>
      <w:r w:rsidR="00D36DCE" w:rsidRPr="00D36DCE">
        <w:rPr>
          <w:rFonts w:ascii="Times New Roman" w:hAnsi="Times New Roman" w:cs="Times New Roman"/>
        </w:rPr>
        <w:t>Όσες προσφορές είναι εκπρόθεσμες ή αποσταλούν χωρίς ή με κενό CD δε θα αξιολογηθούν</w:t>
      </w:r>
    </w:p>
    <w:p w:rsidR="005A726B" w:rsidRDefault="005A726B" w:rsidP="005A726B">
      <w:pPr>
        <w:spacing w:line="360" w:lineRule="auto"/>
        <w:ind w:left="142"/>
        <w:jc w:val="right"/>
        <w:rPr>
          <w:b/>
        </w:rPr>
      </w:pPr>
    </w:p>
    <w:p w:rsidR="00A119C7" w:rsidRDefault="000207AB" w:rsidP="005A726B">
      <w:pPr>
        <w:spacing w:line="360" w:lineRule="auto"/>
        <w:ind w:left="142"/>
        <w:jc w:val="right"/>
        <w:rPr>
          <w:b/>
        </w:rPr>
      </w:pPr>
      <w:r>
        <w:rPr>
          <w:b/>
        </w:rPr>
        <w:t>Ο</w:t>
      </w:r>
      <w:r w:rsidR="002D58EB">
        <w:rPr>
          <w:b/>
        </w:rPr>
        <w:t xml:space="preserve"> Διευθ</w:t>
      </w:r>
      <w:r>
        <w:rPr>
          <w:b/>
        </w:rPr>
        <w:t xml:space="preserve">υντής </w:t>
      </w:r>
    </w:p>
    <w:p w:rsidR="005A726B" w:rsidRDefault="005A726B" w:rsidP="005A726B">
      <w:pPr>
        <w:jc w:val="right"/>
        <w:rPr>
          <w:b/>
        </w:rPr>
      </w:pPr>
    </w:p>
    <w:p w:rsidR="00FC26AA" w:rsidRPr="00FC26AA" w:rsidRDefault="000207AB" w:rsidP="005A726B">
      <w:pPr>
        <w:jc w:val="right"/>
      </w:pPr>
      <w:r>
        <w:rPr>
          <w:b/>
        </w:rPr>
        <w:t>Σφακιανάκης Γεώργιος</w:t>
      </w:r>
    </w:p>
    <w:sectPr w:rsidR="00FC26AA" w:rsidRPr="00FC26AA" w:rsidSect="005A7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F5B5387"/>
    <w:multiLevelType w:val="hybridMultilevel"/>
    <w:tmpl w:val="36DC0F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5337D5"/>
    <w:multiLevelType w:val="hybridMultilevel"/>
    <w:tmpl w:val="ACA49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1173"/>
    <w:multiLevelType w:val="hybridMultilevel"/>
    <w:tmpl w:val="8BEC45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F074F"/>
    <w:multiLevelType w:val="hybridMultilevel"/>
    <w:tmpl w:val="E8465C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F69C6"/>
    <w:multiLevelType w:val="hybridMultilevel"/>
    <w:tmpl w:val="3BEC3F68"/>
    <w:lvl w:ilvl="0" w:tplc="8D36D0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7840"/>
    <w:multiLevelType w:val="hybridMultilevel"/>
    <w:tmpl w:val="12B03F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417D9"/>
    <w:multiLevelType w:val="hybridMultilevel"/>
    <w:tmpl w:val="05CA824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BF8110E"/>
    <w:multiLevelType w:val="hybridMultilevel"/>
    <w:tmpl w:val="EFC026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511FD"/>
    <w:multiLevelType w:val="hybridMultilevel"/>
    <w:tmpl w:val="3990A9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A98"/>
    <w:multiLevelType w:val="hybridMultilevel"/>
    <w:tmpl w:val="8AA41F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94FDA"/>
    <w:multiLevelType w:val="hybridMultilevel"/>
    <w:tmpl w:val="A732D1A0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7101F5"/>
    <w:multiLevelType w:val="hybridMultilevel"/>
    <w:tmpl w:val="D7D487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62BEA"/>
    <w:multiLevelType w:val="hybridMultilevel"/>
    <w:tmpl w:val="CD8C13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8367A"/>
    <w:multiLevelType w:val="hybridMultilevel"/>
    <w:tmpl w:val="345064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32A9"/>
    <w:multiLevelType w:val="hybridMultilevel"/>
    <w:tmpl w:val="5A386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26AA"/>
    <w:rsid w:val="000042F4"/>
    <w:rsid w:val="00013BEF"/>
    <w:rsid w:val="000207AB"/>
    <w:rsid w:val="00050479"/>
    <w:rsid w:val="000573BC"/>
    <w:rsid w:val="0006580D"/>
    <w:rsid w:val="000738DE"/>
    <w:rsid w:val="000840AD"/>
    <w:rsid w:val="00123BC4"/>
    <w:rsid w:val="00133EA4"/>
    <w:rsid w:val="001437E3"/>
    <w:rsid w:val="00161A05"/>
    <w:rsid w:val="001B7716"/>
    <w:rsid w:val="001C35A6"/>
    <w:rsid w:val="001C4A43"/>
    <w:rsid w:val="001D21AB"/>
    <w:rsid w:val="001D7440"/>
    <w:rsid w:val="001F1FE8"/>
    <w:rsid w:val="002019B0"/>
    <w:rsid w:val="00243108"/>
    <w:rsid w:val="00267DA2"/>
    <w:rsid w:val="0028717D"/>
    <w:rsid w:val="002B166E"/>
    <w:rsid w:val="002D58EB"/>
    <w:rsid w:val="002E5FF2"/>
    <w:rsid w:val="00314B9D"/>
    <w:rsid w:val="003225CA"/>
    <w:rsid w:val="00335DE6"/>
    <w:rsid w:val="003414C5"/>
    <w:rsid w:val="00347EDA"/>
    <w:rsid w:val="00350C11"/>
    <w:rsid w:val="003529B0"/>
    <w:rsid w:val="00363424"/>
    <w:rsid w:val="00373D06"/>
    <w:rsid w:val="003B299A"/>
    <w:rsid w:val="003C2B41"/>
    <w:rsid w:val="003C5317"/>
    <w:rsid w:val="003E5DE0"/>
    <w:rsid w:val="00442C08"/>
    <w:rsid w:val="004566E1"/>
    <w:rsid w:val="00462ED9"/>
    <w:rsid w:val="00474095"/>
    <w:rsid w:val="00476E2E"/>
    <w:rsid w:val="00494AD0"/>
    <w:rsid w:val="004B1E11"/>
    <w:rsid w:val="004B70B8"/>
    <w:rsid w:val="004C318F"/>
    <w:rsid w:val="00542B00"/>
    <w:rsid w:val="00564B23"/>
    <w:rsid w:val="0056652C"/>
    <w:rsid w:val="005968EE"/>
    <w:rsid w:val="005A726B"/>
    <w:rsid w:val="005D4814"/>
    <w:rsid w:val="005E70A7"/>
    <w:rsid w:val="006010D9"/>
    <w:rsid w:val="00642975"/>
    <w:rsid w:val="00666CC1"/>
    <w:rsid w:val="00680086"/>
    <w:rsid w:val="006A0424"/>
    <w:rsid w:val="006A79BF"/>
    <w:rsid w:val="006D3BAF"/>
    <w:rsid w:val="006F6912"/>
    <w:rsid w:val="00705D30"/>
    <w:rsid w:val="00740A06"/>
    <w:rsid w:val="00741CBD"/>
    <w:rsid w:val="007A0DE7"/>
    <w:rsid w:val="007D72E7"/>
    <w:rsid w:val="0082094B"/>
    <w:rsid w:val="00876CC2"/>
    <w:rsid w:val="008776F5"/>
    <w:rsid w:val="00890EDC"/>
    <w:rsid w:val="008A5AB5"/>
    <w:rsid w:val="008B4EBC"/>
    <w:rsid w:val="008C6167"/>
    <w:rsid w:val="008D2416"/>
    <w:rsid w:val="00900A44"/>
    <w:rsid w:val="0090533C"/>
    <w:rsid w:val="00907D44"/>
    <w:rsid w:val="0093474C"/>
    <w:rsid w:val="009501DC"/>
    <w:rsid w:val="009507F5"/>
    <w:rsid w:val="00951A2C"/>
    <w:rsid w:val="00975016"/>
    <w:rsid w:val="009925BD"/>
    <w:rsid w:val="00995766"/>
    <w:rsid w:val="00996230"/>
    <w:rsid w:val="009A728C"/>
    <w:rsid w:val="009D1DD0"/>
    <w:rsid w:val="009E3C90"/>
    <w:rsid w:val="009F2C68"/>
    <w:rsid w:val="009F44C8"/>
    <w:rsid w:val="00A01B43"/>
    <w:rsid w:val="00A119C7"/>
    <w:rsid w:val="00A4745C"/>
    <w:rsid w:val="00A953B4"/>
    <w:rsid w:val="00A965EC"/>
    <w:rsid w:val="00AA27BC"/>
    <w:rsid w:val="00AC4A18"/>
    <w:rsid w:val="00B0221D"/>
    <w:rsid w:val="00B3299F"/>
    <w:rsid w:val="00B37546"/>
    <w:rsid w:val="00B45982"/>
    <w:rsid w:val="00B62231"/>
    <w:rsid w:val="00B73C2D"/>
    <w:rsid w:val="00B742CF"/>
    <w:rsid w:val="00B80A65"/>
    <w:rsid w:val="00BF0ACD"/>
    <w:rsid w:val="00C00BF2"/>
    <w:rsid w:val="00C05C52"/>
    <w:rsid w:val="00C147F8"/>
    <w:rsid w:val="00C622C8"/>
    <w:rsid w:val="00C62892"/>
    <w:rsid w:val="00C72E2D"/>
    <w:rsid w:val="00C75B4B"/>
    <w:rsid w:val="00C838FB"/>
    <w:rsid w:val="00CB3CA0"/>
    <w:rsid w:val="00CD404E"/>
    <w:rsid w:val="00CE385C"/>
    <w:rsid w:val="00CF1F84"/>
    <w:rsid w:val="00D218EF"/>
    <w:rsid w:val="00D36DCE"/>
    <w:rsid w:val="00D417DA"/>
    <w:rsid w:val="00D507AF"/>
    <w:rsid w:val="00D516B9"/>
    <w:rsid w:val="00D60835"/>
    <w:rsid w:val="00D732AB"/>
    <w:rsid w:val="00D81405"/>
    <w:rsid w:val="00DA1796"/>
    <w:rsid w:val="00DB2C3D"/>
    <w:rsid w:val="00DB75CF"/>
    <w:rsid w:val="00DC17D2"/>
    <w:rsid w:val="00DC32A4"/>
    <w:rsid w:val="00DF40E8"/>
    <w:rsid w:val="00E06954"/>
    <w:rsid w:val="00E55351"/>
    <w:rsid w:val="00ED0595"/>
    <w:rsid w:val="00F039F5"/>
    <w:rsid w:val="00F04514"/>
    <w:rsid w:val="00F075D4"/>
    <w:rsid w:val="00F30AC5"/>
    <w:rsid w:val="00F36289"/>
    <w:rsid w:val="00F45E61"/>
    <w:rsid w:val="00F566A3"/>
    <w:rsid w:val="00F632D8"/>
    <w:rsid w:val="00F6451D"/>
    <w:rsid w:val="00F734D2"/>
    <w:rsid w:val="00FC26AA"/>
    <w:rsid w:val="00F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qFormat/>
    <w:rsid w:val="00A119C7"/>
    <w:pPr>
      <w:ind w:left="720"/>
    </w:pPr>
  </w:style>
  <w:style w:type="paragraph" w:styleId="a4">
    <w:name w:val="Balloon Text"/>
    <w:basedOn w:val="a"/>
    <w:link w:val="Char"/>
    <w:rsid w:val="00C622C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C622C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40A06"/>
    <w:rPr>
      <w:b/>
      <w:bCs/>
    </w:rPr>
  </w:style>
  <w:style w:type="character" w:customStyle="1" w:styleId="apple-converted-space">
    <w:name w:val="apple-converted-space"/>
    <w:basedOn w:val="a0"/>
    <w:rsid w:val="00740A06"/>
  </w:style>
  <w:style w:type="character" w:customStyle="1" w:styleId="eph">
    <w:name w:val="_eph"/>
    <w:basedOn w:val="a0"/>
    <w:rsid w:val="00F36289"/>
  </w:style>
  <w:style w:type="character" w:styleId="-">
    <w:name w:val="Hyperlink"/>
    <w:uiPriority w:val="99"/>
    <w:unhideWhenUsed/>
    <w:rsid w:val="00F36289"/>
    <w:rPr>
      <w:color w:val="0000FF"/>
      <w:u w:val="single"/>
    </w:rPr>
  </w:style>
  <w:style w:type="character" w:styleId="a6">
    <w:name w:val="Emphasis"/>
    <w:qFormat/>
    <w:rsid w:val="000207AB"/>
    <w:rPr>
      <w:i/>
      <w:iCs/>
    </w:rPr>
  </w:style>
  <w:style w:type="paragraph" w:styleId="Web">
    <w:name w:val="Normal (Web)"/>
    <w:basedOn w:val="a"/>
    <w:uiPriority w:val="99"/>
    <w:unhideWhenUsed/>
    <w:rsid w:val="001D74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65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3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E485-28DE-406C-A5DD-F9EAB551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ΠΟΛΙΤΙΣΤΙΚΗ ΕΚΔΡΟΜΗ Α</vt:lpstr>
    </vt:vector>
  </TitlesOfParts>
  <Company>Info-Quest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ΠΟΛΙΤΙΣΤΙΚΗ ΕΚΔΡΟΜΗ Α</dc:title>
  <dc:creator>Ifigeneia</dc:creator>
  <cp:lastModifiedBy>Χρήστης των Windows</cp:lastModifiedBy>
  <cp:revision>7</cp:revision>
  <cp:lastPrinted>2013-12-06T08:16:00Z</cp:lastPrinted>
  <dcterms:created xsi:type="dcterms:W3CDTF">2020-01-29T10:51:00Z</dcterms:created>
  <dcterms:modified xsi:type="dcterms:W3CDTF">2020-01-29T11:47:00Z</dcterms:modified>
</cp:coreProperties>
</file>