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1E" w:rsidRDefault="00C9788C" w:rsidP="00803B1E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kern w:val="1"/>
          <w:sz w:val="24"/>
          <w:szCs w:val="24"/>
          <w:lang w:val="en-US"/>
        </w:rPr>
      </w:pPr>
      <w:bookmarkStart w:id="0" w:name="_Hlk79583047"/>
      <w:r>
        <w:rPr>
          <w:rFonts w:cs="Calibri"/>
          <w:b/>
          <w:bCs/>
          <w:noProof/>
          <w:color w:val="000000"/>
          <w:kern w:val="1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-487680</wp:posOffset>
            </wp:positionV>
            <wp:extent cx="4558665" cy="840740"/>
            <wp:effectExtent l="19050" t="0" r="0" b="0"/>
            <wp:wrapTight wrapText="bothSides">
              <wp:wrapPolygon edited="0">
                <wp:start x="-90" y="0"/>
                <wp:lineTo x="-90" y="21045"/>
                <wp:lineTo x="21573" y="21045"/>
                <wp:lineTo x="21573" y="0"/>
                <wp:lineTo x="-90" y="0"/>
              </wp:wrapPolygon>
            </wp:wrapTight>
            <wp:docPr id="2" name="Εικόνα 1" descr="ΠΔΕ Κρή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ΔΕ Κρήτη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1E" w:rsidRPr="00C9788C" w:rsidRDefault="00803B1E" w:rsidP="00803B1E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kern w:val="1"/>
          <w:sz w:val="24"/>
          <w:szCs w:val="24"/>
        </w:rPr>
      </w:pPr>
    </w:p>
    <w:bookmarkEnd w:id="0"/>
    <w:p w:rsidR="00803B1E" w:rsidRDefault="00803B1E" w:rsidP="00803B1E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kern w:val="1"/>
          <w:sz w:val="24"/>
          <w:szCs w:val="24"/>
        </w:rPr>
      </w:pPr>
    </w:p>
    <w:p w:rsidR="001D55E9" w:rsidRPr="00AC2C93" w:rsidRDefault="00803B1E" w:rsidP="00803B1E">
      <w:pPr>
        <w:suppressAutoHyphens/>
        <w:spacing w:after="0" w:line="240" w:lineRule="auto"/>
        <w:jc w:val="center"/>
        <w:rPr>
          <w:rFonts w:cs="Calibri"/>
          <w:b/>
          <w:bCs/>
          <w:color w:val="C00000"/>
          <w:kern w:val="1"/>
          <w:sz w:val="24"/>
          <w:szCs w:val="24"/>
        </w:rPr>
      </w:pPr>
      <w:r w:rsidRPr="00AC2C93">
        <w:rPr>
          <w:rFonts w:cs="Calibri"/>
          <w:b/>
          <w:bCs/>
          <w:color w:val="C00000"/>
          <w:kern w:val="1"/>
          <w:sz w:val="24"/>
          <w:szCs w:val="24"/>
        </w:rPr>
        <w:t>ΔΕΛΤΙΟ ΤΥΠΟΥ</w:t>
      </w:r>
      <w:r w:rsidR="001D55E9" w:rsidRPr="00AC2C93">
        <w:rPr>
          <w:rFonts w:cs="Calibri"/>
          <w:b/>
          <w:bCs/>
          <w:color w:val="C00000"/>
          <w:kern w:val="1"/>
          <w:sz w:val="24"/>
          <w:szCs w:val="24"/>
        </w:rPr>
        <w:t xml:space="preserve"> </w:t>
      </w:r>
    </w:p>
    <w:p w:rsidR="00803B1E" w:rsidRPr="00AC2C93" w:rsidRDefault="00C34B05" w:rsidP="00803B1E">
      <w:pPr>
        <w:suppressAutoHyphens/>
        <w:spacing w:after="0" w:line="240" w:lineRule="auto"/>
        <w:jc w:val="center"/>
        <w:rPr>
          <w:rFonts w:cs="Calibri"/>
          <w:b/>
          <w:bCs/>
          <w:color w:val="C00000"/>
          <w:kern w:val="1"/>
          <w:sz w:val="24"/>
          <w:szCs w:val="24"/>
        </w:rPr>
      </w:pPr>
      <w:r w:rsidRPr="00AC2C93">
        <w:rPr>
          <w:rFonts w:cs="Calibri"/>
          <w:b/>
          <w:bCs/>
          <w:color w:val="C00000"/>
          <w:kern w:val="1"/>
          <w:sz w:val="24"/>
          <w:szCs w:val="24"/>
        </w:rPr>
        <w:t>1</w:t>
      </w:r>
      <w:r w:rsidRPr="006E78B5">
        <w:rPr>
          <w:rFonts w:cs="Calibri"/>
          <w:b/>
          <w:bCs/>
          <w:color w:val="C00000"/>
          <w:kern w:val="1"/>
          <w:sz w:val="24"/>
          <w:szCs w:val="24"/>
        </w:rPr>
        <w:t>1</w:t>
      </w:r>
      <w:r w:rsidR="0073567F" w:rsidRPr="00AC2C93">
        <w:rPr>
          <w:rFonts w:cs="Calibri"/>
          <w:b/>
          <w:bCs/>
          <w:color w:val="C00000"/>
          <w:kern w:val="1"/>
          <w:sz w:val="24"/>
          <w:szCs w:val="24"/>
        </w:rPr>
        <w:t>-5-2022</w:t>
      </w:r>
    </w:p>
    <w:p w:rsidR="00803B1E" w:rsidRPr="00C9788C" w:rsidRDefault="00803B1E" w:rsidP="00803B1E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kern w:val="1"/>
        </w:rPr>
      </w:pPr>
      <w:r w:rsidRPr="00C9788C">
        <w:rPr>
          <w:rFonts w:cs="Calibri"/>
          <w:b/>
          <w:bCs/>
          <w:color w:val="000000"/>
          <w:kern w:val="1"/>
        </w:rPr>
        <w:t>4ο Πανελλήνιο Επιστημονικό Συνέδριο Π.Δ.Ε. Κρήτης</w:t>
      </w:r>
    </w:p>
    <w:p w:rsidR="00803B1E" w:rsidRPr="00C9788C" w:rsidRDefault="00803B1E" w:rsidP="00803B1E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kern w:val="1"/>
        </w:rPr>
      </w:pPr>
    </w:p>
    <w:p w:rsidR="00803B1E" w:rsidRPr="00C9788C" w:rsidRDefault="00803B1E" w:rsidP="00803B1E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kern w:val="1"/>
        </w:rPr>
      </w:pPr>
      <w:r w:rsidRPr="00C9788C">
        <w:rPr>
          <w:rFonts w:cs="Calibri"/>
          <w:b/>
          <w:bCs/>
          <w:color w:val="000000"/>
          <w:kern w:val="1"/>
        </w:rPr>
        <w:t>Ο μετασχηματισμός του σχολείου στον 21ο αιώνα:</w:t>
      </w:r>
    </w:p>
    <w:p w:rsidR="00803B1E" w:rsidRPr="00C9788C" w:rsidRDefault="00803B1E" w:rsidP="00803B1E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kern w:val="1"/>
        </w:rPr>
      </w:pPr>
      <w:r w:rsidRPr="00C9788C">
        <w:rPr>
          <w:rFonts w:cs="Calibri"/>
          <w:b/>
          <w:bCs/>
          <w:color w:val="000000"/>
          <w:kern w:val="1"/>
        </w:rPr>
        <w:t>Θέσεις - Αντιθέσεις - Συγκλίσεις</w:t>
      </w:r>
    </w:p>
    <w:p w:rsidR="00803B1E" w:rsidRDefault="00803B1E" w:rsidP="00803B1E">
      <w:pPr>
        <w:suppressAutoHyphens/>
        <w:spacing w:after="0" w:line="240" w:lineRule="auto"/>
        <w:jc w:val="center"/>
        <w:rPr>
          <w:rFonts w:cs="Calibri"/>
          <w:b/>
          <w:bCs/>
          <w:kern w:val="1"/>
        </w:rPr>
      </w:pPr>
      <w:r w:rsidRPr="00C9788C">
        <w:rPr>
          <w:rFonts w:cs="Calibri"/>
          <w:b/>
          <w:bCs/>
          <w:kern w:val="1"/>
        </w:rPr>
        <w:t>19 - 22 Μαΐου 2022</w:t>
      </w:r>
    </w:p>
    <w:p w:rsidR="005874F9" w:rsidRPr="00C9788C" w:rsidRDefault="005874F9" w:rsidP="00803B1E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kern w:val="1"/>
        </w:rPr>
      </w:pPr>
    </w:p>
    <w:p w:rsidR="00E97F31" w:rsidRPr="001D55E9" w:rsidRDefault="001D55E9" w:rsidP="00E97F31">
      <w:pPr>
        <w:suppressAutoHyphens/>
        <w:spacing w:after="0" w:line="240" w:lineRule="auto"/>
        <w:jc w:val="both"/>
        <w:rPr>
          <w:rFonts w:cs="Calibri"/>
          <w:b/>
          <w:bCs/>
          <w:color w:val="000000"/>
          <w:kern w:val="1"/>
        </w:rPr>
      </w:pPr>
      <w:r>
        <w:rPr>
          <w:rFonts w:cs="Calibri"/>
          <w:b/>
          <w:bCs/>
          <w:color w:val="000000"/>
          <w:kern w:val="1"/>
        </w:rPr>
        <w:tab/>
      </w:r>
      <w:r w:rsidR="00E97F31" w:rsidRPr="001D55E9">
        <w:rPr>
          <w:rFonts w:cs="Calibri"/>
          <w:b/>
          <w:bCs/>
          <w:color w:val="000000"/>
          <w:kern w:val="1"/>
        </w:rPr>
        <w:t xml:space="preserve">Εντείνονται οι προετοιμασίες για </w:t>
      </w:r>
      <w:r w:rsidR="00AC2C93">
        <w:rPr>
          <w:rFonts w:cs="Calibri"/>
          <w:b/>
          <w:bCs/>
          <w:color w:val="000000"/>
          <w:kern w:val="1"/>
        </w:rPr>
        <w:t>το 4ο Πανελλήνιο</w:t>
      </w:r>
      <w:r w:rsidR="00E97F31" w:rsidRPr="001D55E9">
        <w:rPr>
          <w:rFonts w:cs="Calibri"/>
          <w:b/>
          <w:bCs/>
          <w:color w:val="000000"/>
          <w:kern w:val="1"/>
        </w:rPr>
        <w:t xml:space="preserve"> Επιστημ</w:t>
      </w:r>
      <w:r w:rsidR="00AC2C93">
        <w:rPr>
          <w:rFonts w:cs="Calibri"/>
          <w:b/>
          <w:bCs/>
          <w:color w:val="000000"/>
          <w:kern w:val="1"/>
        </w:rPr>
        <w:t>ονικό Συνέδριο</w:t>
      </w:r>
      <w:r w:rsidR="00E97F31" w:rsidRPr="001D55E9">
        <w:rPr>
          <w:rFonts w:cs="Calibri"/>
          <w:b/>
          <w:bCs/>
          <w:color w:val="000000"/>
          <w:kern w:val="1"/>
        </w:rPr>
        <w:t xml:space="preserve"> </w:t>
      </w:r>
      <w:r w:rsidR="00E97F31" w:rsidRPr="001D55E9">
        <w:rPr>
          <w:rFonts w:cs="Calibri"/>
          <w:bCs/>
          <w:color w:val="000000"/>
          <w:kern w:val="1"/>
        </w:rPr>
        <w:t>της</w:t>
      </w:r>
      <w:r w:rsidR="00E97F31" w:rsidRPr="001D55E9">
        <w:rPr>
          <w:rFonts w:cs="Calibri"/>
          <w:color w:val="000000"/>
          <w:kern w:val="1"/>
        </w:rPr>
        <w:t xml:space="preserve"> Περιφερειακής Διεύθυνσης Πρωτοβάθμιας και Δευτεροβάθμιας Εκπαίδευσης Κρήτης</w:t>
      </w:r>
      <w:r w:rsidR="00E97F31" w:rsidRPr="001D55E9">
        <w:rPr>
          <w:rFonts w:cs="Calibri"/>
          <w:b/>
          <w:bCs/>
          <w:color w:val="000000"/>
          <w:kern w:val="1"/>
        </w:rPr>
        <w:t xml:space="preserve"> με τίτλο "Ο μετασχηματισμός του σχολείου στον 21</w:t>
      </w:r>
      <w:r w:rsidR="00E97F31" w:rsidRPr="001D55E9">
        <w:rPr>
          <w:rFonts w:cs="Calibri"/>
          <w:b/>
          <w:bCs/>
          <w:color w:val="000000"/>
          <w:kern w:val="1"/>
          <w:vertAlign w:val="superscript"/>
        </w:rPr>
        <w:t>ο</w:t>
      </w:r>
      <w:r w:rsidR="00E97F31" w:rsidRPr="001D55E9">
        <w:rPr>
          <w:rFonts w:cs="Calibri"/>
          <w:b/>
          <w:bCs/>
          <w:color w:val="000000"/>
          <w:kern w:val="1"/>
        </w:rPr>
        <w:t xml:space="preserve"> αιώνα: Θέσεις - Αντιθέσεις - Συγκλίσεις".</w:t>
      </w:r>
    </w:p>
    <w:p w:rsidR="006B28DE" w:rsidRPr="00C9788C" w:rsidRDefault="00E97F31" w:rsidP="00C9788C">
      <w:pPr>
        <w:suppressAutoHyphens/>
        <w:spacing w:after="0"/>
        <w:jc w:val="both"/>
        <w:rPr>
          <w:rFonts w:cs="Calibri"/>
          <w:bCs/>
          <w:color w:val="000000"/>
          <w:kern w:val="1"/>
        </w:rPr>
      </w:pPr>
      <w:r w:rsidRPr="001D55E9">
        <w:rPr>
          <w:rFonts w:cs="Calibri"/>
          <w:kern w:val="1"/>
        </w:rPr>
        <w:t xml:space="preserve">Οι εργασίες </w:t>
      </w:r>
      <w:r w:rsidRPr="001D55E9">
        <w:rPr>
          <w:rFonts w:cs="Calibri"/>
          <w:color w:val="00000A"/>
          <w:kern w:val="1"/>
        </w:rPr>
        <w:t>του συνεδρίου</w:t>
      </w:r>
      <w:r w:rsidRPr="001D55E9">
        <w:rPr>
          <w:rFonts w:cs="Calibri"/>
          <w:kern w:val="1"/>
        </w:rPr>
        <w:t xml:space="preserve"> θα πραγματοποιηθούν </w:t>
      </w:r>
      <w:r w:rsidRPr="001D55E9">
        <w:rPr>
          <w:rFonts w:cs="Calibri"/>
          <w:kern w:val="1"/>
          <w:u w:val="single"/>
        </w:rPr>
        <w:t xml:space="preserve">εξ αποστάσεως </w:t>
      </w:r>
      <w:r w:rsidRPr="001D55E9">
        <w:rPr>
          <w:rFonts w:cs="Calibri"/>
          <w:b/>
          <w:bCs/>
          <w:kern w:val="1"/>
        </w:rPr>
        <w:t>από 19 έως 22 Μαΐου 2022</w:t>
      </w:r>
      <w:r w:rsidRPr="001D55E9">
        <w:rPr>
          <w:rFonts w:cs="Calibri"/>
          <w:kern w:val="1"/>
        </w:rPr>
        <w:t xml:space="preserve"> και οι ενδιαφερόμενοι θα μπορούν να συμμετάσχουν μέσω </w:t>
      </w:r>
      <w:r w:rsidR="00045BB4">
        <w:rPr>
          <w:rFonts w:cs="Calibri"/>
          <w:kern w:val="1"/>
        </w:rPr>
        <w:t>του</w:t>
      </w:r>
      <w:r w:rsidRPr="001D55E9">
        <w:rPr>
          <w:rFonts w:cs="Calibri"/>
          <w:kern w:val="1"/>
        </w:rPr>
        <w:t xml:space="preserve"> </w:t>
      </w:r>
      <w:r w:rsidRPr="00C34B05">
        <w:rPr>
          <w:rFonts w:asciiTheme="minorHAnsi" w:hAnsiTheme="minorHAnsi" w:cs="Calibri"/>
          <w:kern w:val="1"/>
        </w:rPr>
        <w:t>σ</w:t>
      </w:r>
      <w:r w:rsidR="00045BB4" w:rsidRPr="00C34B05">
        <w:rPr>
          <w:rFonts w:asciiTheme="minorHAnsi" w:hAnsiTheme="minorHAnsi" w:cs="Calibri"/>
          <w:kern w:val="1"/>
        </w:rPr>
        <w:t>υ</w:t>
      </w:r>
      <w:r w:rsidRPr="00C34B05">
        <w:rPr>
          <w:rFonts w:asciiTheme="minorHAnsi" w:hAnsiTheme="minorHAnsi" w:cs="Calibri"/>
          <w:kern w:val="1"/>
        </w:rPr>
        <w:t>νδ</w:t>
      </w:r>
      <w:r w:rsidR="00045BB4" w:rsidRPr="00C34B05">
        <w:rPr>
          <w:rFonts w:asciiTheme="minorHAnsi" w:hAnsiTheme="minorHAnsi" w:cs="Calibri"/>
          <w:kern w:val="1"/>
        </w:rPr>
        <w:t>έ</w:t>
      </w:r>
      <w:r w:rsidRPr="00C34B05">
        <w:rPr>
          <w:rFonts w:asciiTheme="minorHAnsi" w:hAnsiTheme="minorHAnsi" w:cs="Calibri"/>
          <w:kern w:val="1"/>
        </w:rPr>
        <w:t>σμο</w:t>
      </w:r>
      <w:r w:rsidR="00045BB4" w:rsidRPr="00C34B05">
        <w:rPr>
          <w:rFonts w:asciiTheme="minorHAnsi" w:hAnsiTheme="minorHAnsi" w:cs="Calibri"/>
          <w:kern w:val="1"/>
        </w:rPr>
        <w:t>υ</w:t>
      </w:r>
      <w:r w:rsidRPr="00C34B05">
        <w:rPr>
          <w:rFonts w:asciiTheme="minorHAnsi" w:hAnsiTheme="minorHAnsi" w:cs="Calibri"/>
          <w:kern w:val="1"/>
        </w:rPr>
        <w:t xml:space="preserve"> </w:t>
      </w:r>
      <w:hyperlink r:id="rId6" w:tgtFrame="_blank" w:history="1">
        <w:r w:rsidR="00C929AC" w:rsidRPr="00C34B05">
          <w:rPr>
            <w:rStyle w:val="-"/>
            <w:rFonts w:asciiTheme="minorHAnsi" w:hAnsiTheme="minorHAnsi" w:cs="Arial"/>
            <w:color w:val="1155CC"/>
            <w:shd w:val="clear" w:color="auto" w:fill="FFFFFF"/>
          </w:rPr>
          <w:t>https://4conf.pdekritis.gr/live/</w:t>
        </w:r>
      </w:hyperlink>
      <w:r w:rsidR="00C929AC" w:rsidRPr="00C9788C">
        <w:t>.</w:t>
      </w:r>
    </w:p>
    <w:p w:rsidR="006504F8" w:rsidRDefault="00C9788C" w:rsidP="006504F8">
      <w:pPr>
        <w:suppressAutoHyphens/>
        <w:spacing w:after="0"/>
        <w:jc w:val="both"/>
        <w:rPr>
          <w:rFonts w:cs="Calibri"/>
          <w:bCs/>
          <w:color w:val="000000"/>
          <w:kern w:val="1"/>
        </w:rPr>
      </w:pPr>
      <w:r>
        <w:rPr>
          <w:rFonts w:cs="Calibri"/>
          <w:bCs/>
          <w:color w:val="000000"/>
          <w:kern w:val="1"/>
        </w:rPr>
        <w:tab/>
      </w:r>
      <w:r w:rsidR="00AB70C3" w:rsidRPr="001D55E9">
        <w:rPr>
          <w:rFonts w:cs="Calibri"/>
          <w:bCs/>
          <w:color w:val="000000"/>
          <w:kern w:val="1"/>
        </w:rPr>
        <w:t xml:space="preserve">Το οριστικό πρόγραμμα θα </w:t>
      </w:r>
      <w:r w:rsidR="005C731F" w:rsidRPr="001D55E9">
        <w:rPr>
          <w:rFonts w:cs="Calibri"/>
          <w:bCs/>
          <w:color w:val="000000"/>
          <w:kern w:val="1"/>
        </w:rPr>
        <w:t>δημοσιευθεί</w:t>
      </w:r>
      <w:r w:rsidR="00AB70C3" w:rsidRPr="001D55E9">
        <w:rPr>
          <w:rFonts w:cs="Calibri"/>
          <w:bCs/>
          <w:color w:val="000000"/>
          <w:kern w:val="1"/>
        </w:rPr>
        <w:t xml:space="preserve"> τις επόμενες μέρες και θα περιλαμβάνει  </w:t>
      </w:r>
      <w:r w:rsidR="00C929AC" w:rsidRPr="001D55E9">
        <w:rPr>
          <w:rFonts w:cs="Calibri"/>
          <w:bCs/>
          <w:color w:val="000000"/>
          <w:kern w:val="1"/>
        </w:rPr>
        <w:t xml:space="preserve">85 </w:t>
      </w:r>
      <w:r w:rsidR="00AB70C3" w:rsidRPr="001D55E9">
        <w:rPr>
          <w:rFonts w:cs="Calibri"/>
          <w:bCs/>
          <w:color w:val="000000"/>
          <w:kern w:val="1"/>
        </w:rPr>
        <w:t>εισηγήσεις</w:t>
      </w:r>
      <w:r w:rsidR="00C929AC" w:rsidRPr="001D55E9">
        <w:rPr>
          <w:rFonts w:cs="Calibri"/>
          <w:bCs/>
          <w:color w:val="000000"/>
          <w:kern w:val="1"/>
        </w:rPr>
        <w:t xml:space="preserve">, πέντε κεντρικές ομιλίες και ένα στρογγυλό τραπέζι. Ερευνητές, εκπαιδευτικοί και διακεκριμένοι ακαδημαϊκοί κι επιστήμονες θα συζητήσουν και θα αναλύσουν θέματα που καλύπτουν τους </w:t>
      </w:r>
      <w:r w:rsidR="00AB70C3" w:rsidRPr="001D55E9">
        <w:rPr>
          <w:rFonts w:cs="Calibri"/>
          <w:bCs/>
          <w:color w:val="000000"/>
          <w:kern w:val="1"/>
        </w:rPr>
        <w:t>3 θεματικούς άξονες :</w:t>
      </w:r>
    </w:p>
    <w:p w:rsidR="00AB70C3" w:rsidRPr="006504F8" w:rsidRDefault="00AB70C3" w:rsidP="006504F8">
      <w:pPr>
        <w:pStyle w:val="a3"/>
        <w:numPr>
          <w:ilvl w:val="3"/>
          <w:numId w:val="6"/>
        </w:numPr>
        <w:suppressAutoHyphens/>
        <w:spacing w:after="0"/>
        <w:ind w:left="709"/>
        <w:jc w:val="both"/>
        <w:rPr>
          <w:rFonts w:cs="Calibri"/>
          <w:bCs/>
          <w:color w:val="000000"/>
          <w:kern w:val="1"/>
        </w:rPr>
      </w:pPr>
      <w:r w:rsidRPr="001D55E9">
        <w:t>Επιστημονική Γνώση, Εκπαίδευση και Κοινωνία: Πώς οι σχέσεις αλληλεπίδρασης διαμορφώνουν το ι</w:t>
      </w:r>
      <w:r w:rsidR="006504F8">
        <w:t>στορικό και κοινωνικό γίγνεσθαι.</w:t>
      </w:r>
    </w:p>
    <w:p w:rsidR="00AB70C3" w:rsidRPr="001D55E9" w:rsidRDefault="00AB70C3" w:rsidP="00C929AC">
      <w:pPr>
        <w:pStyle w:val="a3"/>
        <w:numPr>
          <w:ilvl w:val="0"/>
          <w:numId w:val="6"/>
        </w:numPr>
        <w:suppressAutoHyphens/>
        <w:spacing w:after="0"/>
        <w:jc w:val="both"/>
      </w:pPr>
      <w:r w:rsidRPr="001D55E9">
        <w:t>Ο εκπαιδευτικός μπροστά στις προκλήσεις και τους μετασχηματισμούς του σύγχρονου σχολείου</w:t>
      </w:r>
    </w:p>
    <w:p w:rsidR="006504F8" w:rsidRPr="00D5151A" w:rsidRDefault="00AB70C3" w:rsidP="00D5151A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bCs/>
          <w:color w:val="000000"/>
          <w:kern w:val="1"/>
        </w:rPr>
      </w:pPr>
      <w:r w:rsidRPr="001D55E9">
        <w:t>Σύγχρονο σχολείο και εξωστρέφεια: Εκπαιδευτικά προγράμματα και δράσεις</w:t>
      </w:r>
      <w:r w:rsidR="006504F8" w:rsidRPr="006504F8">
        <w:rPr>
          <w:b/>
        </w:rPr>
        <w:t>.</w:t>
      </w:r>
      <w:r w:rsidR="006504F8">
        <w:rPr>
          <w:b/>
        </w:rPr>
        <w:t xml:space="preserve"> </w:t>
      </w:r>
      <w:r w:rsidR="006504F8">
        <w:rPr>
          <w:rFonts w:cs="Calibri"/>
          <w:bCs/>
          <w:color w:val="000000"/>
          <w:kern w:val="1"/>
        </w:rPr>
        <w:t xml:space="preserve">                                     </w:t>
      </w:r>
    </w:p>
    <w:p w:rsidR="00D708E9" w:rsidRDefault="00D708E9" w:rsidP="00D5151A">
      <w:pPr>
        <w:pStyle w:val="a3"/>
        <w:suppressAutoHyphens/>
        <w:spacing w:after="0" w:line="240" w:lineRule="auto"/>
        <w:ind w:left="0" w:firstLine="720"/>
        <w:jc w:val="both"/>
      </w:pPr>
    </w:p>
    <w:p w:rsidR="00C9788C" w:rsidRDefault="00CB3AF9" w:rsidP="00D5151A">
      <w:pPr>
        <w:pStyle w:val="a3"/>
        <w:suppressAutoHyphens/>
        <w:spacing w:after="0" w:line="240" w:lineRule="auto"/>
        <w:ind w:left="0" w:firstLine="720"/>
        <w:jc w:val="both"/>
        <w:rPr>
          <w:rFonts w:cs="Calibri"/>
          <w:bCs/>
          <w:color w:val="000000"/>
          <w:kern w:val="1"/>
        </w:rPr>
      </w:pPr>
      <w:r>
        <w:t xml:space="preserve">Το στρογγυλό τραπέζι του συνεδρίου </w:t>
      </w:r>
      <w:r w:rsidR="005874F9" w:rsidRPr="006504F8">
        <w:rPr>
          <w:rFonts w:cs="Calibri"/>
          <w:bCs/>
          <w:color w:val="000000"/>
          <w:kern w:val="1"/>
        </w:rPr>
        <w:t xml:space="preserve">με τίτλο </w:t>
      </w:r>
      <w:r w:rsidR="005874F9" w:rsidRPr="005874F9">
        <w:rPr>
          <w:rFonts w:cs="Calibri"/>
          <w:bCs/>
          <w:i/>
          <w:kern w:val="1"/>
        </w:rPr>
        <w:t xml:space="preserve">«Διδάσκοντας ευρωπαϊκές αξίες με το </w:t>
      </w:r>
      <w:proofErr w:type="spellStart"/>
      <w:r w:rsidR="005874F9" w:rsidRPr="005874F9">
        <w:rPr>
          <w:rFonts w:cs="Calibri"/>
          <w:bCs/>
          <w:i/>
          <w:kern w:val="1"/>
        </w:rPr>
        <w:t>Erasmus</w:t>
      </w:r>
      <w:proofErr w:type="spellEnd"/>
      <w:r w:rsidR="005874F9" w:rsidRPr="005874F9">
        <w:rPr>
          <w:rFonts w:cs="Calibri"/>
          <w:bCs/>
          <w:i/>
          <w:kern w:val="1"/>
        </w:rPr>
        <w:t xml:space="preserve">+ :  Δημοκρατία και συμπερίληψη, </w:t>
      </w:r>
      <w:proofErr w:type="spellStart"/>
      <w:r w:rsidR="005874F9" w:rsidRPr="005874F9">
        <w:rPr>
          <w:rFonts w:cs="Calibri"/>
          <w:bCs/>
          <w:i/>
          <w:kern w:val="1"/>
        </w:rPr>
        <w:t>αειφορία</w:t>
      </w:r>
      <w:proofErr w:type="spellEnd"/>
      <w:r w:rsidR="005874F9" w:rsidRPr="005874F9">
        <w:rPr>
          <w:rFonts w:cs="Calibri"/>
          <w:bCs/>
          <w:i/>
          <w:kern w:val="1"/>
        </w:rPr>
        <w:t xml:space="preserve"> και ψηφιακός μετασχηματισμός»</w:t>
      </w:r>
      <w:r w:rsidR="005874F9">
        <w:rPr>
          <w:rFonts w:cs="Calibri"/>
          <w:bCs/>
          <w:i/>
          <w:kern w:val="1"/>
        </w:rPr>
        <w:t>,</w:t>
      </w:r>
      <w:r w:rsidR="005874F9" w:rsidRPr="006504F8">
        <w:rPr>
          <w:rFonts w:cs="Calibri"/>
          <w:bCs/>
          <w:kern w:val="1"/>
        </w:rPr>
        <w:t xml:space="preserve"> </w:t>
      </w:r>
      <w:r>
        <w:t xml:space="preserve">είναι αφιερωμένο στις προτεραιότητες των προγραμμάτων </w:t>
      </w:r>
      <w:r>
        <w:rPr>
          <w:lang w:val="fr-FR"/>
        </w:rPr>
        <w:t>Erasmus</w:t>
      </w:r>
      <w:r>
        <w:t>+</w:t>
      </w:r>
      <w:r w:rsidRPr="00CB3AF9">
        <w:t xml:space="preserve"> </w:t>
      </w:r>
      <w:r>
        <w:t>και στον α</w:t>
      </w:r>
      <w:r w:rsidR="005874F9">
        <w:t>ντίκτυπο τους στη σχολική τάξη (</w:t>
      </w:r>
      <w:r w:rsidR="005874F9">
        <w:rPr>
          <w:rFonts w:cs="Calibri"/>
          <w:bCs/>
          <w:kern w:val="1"/>
        </w:rPr>
        <w:t xml:space="preserve">Σάββατο 21/5/2022, </w:t>
      </w:r>
      <w:r w:rsidR="006504F8" w:rsidRPr="006504F8">
        <w:rPr>
          <w:rFonts w:cs="Calibri"/>
          <w:bCs/>
          <w:kern w:val="1"/>
        </w:rPr>
        <w:t>17:30</w:t>
      </w:r>
      <w:r w:rsidR="005874F9">
        <w:rPr>
          <w:rFonts w:cs="Calibri"/>
          <w:bCs/>
          <w:kern w:val="1"/>
        </w:rPr>
        <w:t>)</w:t>
      </w:r>
      <w:r w:rsidR="006504F8" w:rsidRPr="006504F8">
        <w:rPr>
          <w:rFonts w:cs="Calibri"/>
          <w:bCs/>
          <w:kern w:val="1"/>
        </w:rPr>
        <w:t xml:space="preserve">. Σε αυτό  συμμετέχουν οι </w:t>
      </w:r>
      <w:proofErr w:type="spellStart"/>
      <w:r w:rsidR="005874F9">
        <w:rPr>
          <w:rFonts w:cs="Calibri"/>
          <w:bCs/>
          <w:kern w:val="1"/>
        </w:rPr>
        <w:t>κ.κ</w:t>
      </w:r>
      <w:proofErr w:type="spellEnd"/>
      <w:r w:rsidR="005874F9">
        <w:rPr>
          <w:rFonts w:cs="Calibri"/>
          <w:bCs/>
          <w:kern w:val="1"/>
        </w:rPr>
        <w:t xml:space="preserve">. </w:t>
      </w:r>
      <w:r w:rsidR="00AC2C93">
        <w:rPr>
          <w:rFonts w:cs="Calibri"/>
          <w:bCs/>
          <w:kern w:val="1"/>
        </w:rPr>
        <w:t xml:space="preserve">: </w:t>
      </w:r>
      <w:r w:rsidR="006504F8" w:rsidRPr="006504F8">
        <w:rPr>
          <w:rFonts w:cs="Calibri"/>
          <w:b/>
          <w:bCs/>
          <w:kern w:val="1"/>
        </w:rPr>
        <w:t xml:space="preserve">Μαρία </w:t>
      </w:r>
      <w:proofErr w:type="spellStart"/>
      <w:r w:rsidR="006504F8" w:rsidRPr="006504F8">
        <w:rPr>
          <w:rFonts w:cs="Calibri"/>
          <w:b/>
          <w:bCs/>
          <w:kern w:val="1"/>
        </w:rPr>
        <w:t>Ντανιέλλα</w:t>
      </w:r>
      <w:proofErr w:type="spellEnd"/>
      <w:r w:rsidR="006504F8" w:rsidRPr="006504F8">
        <w:rPr>
          <w:rFonts w:cs="Calibri"/>
          <w:b/>
          <w:bCs/>
          <w:kern w:val="1"/>
        </w:rPr>
        <w:t xml:space="preserve"> Μαρούδα</w:t>
      </w:r>
      <w:r w:rsidR="00C34B05" w:rsidRPr="00C34B05">
        <w:rPr>
          <w:rFonts w:cs="Calibri"/>
          <w:bCs/>
          <w:kern w:val="1"/>
        </w:rPr>
        <w:t> Πρόεδρος ECRI,</w:t>
      </w:r>
      <w:r w:rsidR="00C34B05">
        <w:rPr>
          <w:rFonts w:cs="Calibri"/>
          <w:bCs/>
          <w:kern w:val="1"/>
        </w:rPr>
        <w:t xml:space="preserve"> </w:t>
      </w:r>
      <w:proofErr w:type="spellStart"/>
      <w:r w:rsidR="00C34B05">
        <w:rPr>
          <w:rFonts w:cs="Calibri"/>
          <w:bCs/>
          <w:kern w:val="1"/>
        </w:rPr>
        <w:t>επικ</w:t>
      </w:r>
      <w:proofErr w:type="spellEnd"/>
      <w:r w:rsidR="00C34B05">
        <w:rPr>
          <w:rFonts w:cs="Calibri"/>
          <w:bCs/>
          <w:kern w:val="1"/>
        </w:rPr>
        <w:t xml:space="preserve">. καθηγήτρια τμήματος Διεθνών Ευρωπαϊκών Σπουδών στο </w:t>
      </w:r>
      <w:proofErr w:type="spellStart"/>
      <w:r w:rsidR="00AC2C93">
        <w:rPr>
          <w:rFonts w:cs="Calibri"/>
          <w:bCs/>
          <w:kern w:val="1"/>
        </w:rPr>
        <w:t>Πάντειο</w:t>
      </w:r>
      <w:proofErr w:type="spellEnd"/>
      <w:r w:rsidR="00AC2C93">
        <w:rPr>
          <w:rFonts w:cs="Calibri"/>
          <w:bCs/>
          <w:kern w:val="1"/>
        </w:rPr>
        <w:t xml:space="preserve"> Πανεπιστήμιο, </w:t>
      </w:r>
      <w:r w:rsidR="006504F8" w:rsidRPr="006504F8">
        <w:rPr>
          <w:rFonts w:cs="Calibri"/>
          <w:bCs/>
          <w:kern w:val="1"/>
        </w:rPr>
        <w:t xml:space="preserve"> </w:t>
      </w:r>
      <w:proofErr w:type="spellStart"/>
      <w:r w:rsidR="006504F8" w:rsidRPr="006504F8">
        <w:rPr>
          <w:rFonts w:cs="Calibri"/>
          <w:b/>
          <w:bCs/>
          <w:kern w:val="1"/>
        </w:rPr>
        <w:t>Αραβέλλα</w:t>
      </w:r>
      <w:proofErr w:type="spellEnd"/>
      <w:r w:rsidR="006504F8" w:rsidRPr="006504F8">
        <w:rPr>
          <w:rFonts w:cs="Calibri"/>
          <w:b/>
          <w:bCs/>
          <w:kern w:val="1"/>
        </w:rPr>
        <w:t xml:space="preserve"> </w:t>
      </w:r>
      <w:proofErr w:type="spellStart"/>
      <w:r w:rsidR="006504F8" w:rsidRPr="006504F8">
        <w:rPr>
          <w:rFonts w:cs="Calibri"/>
          <w:b/>
          <w:bCs/>
          <w:kern w:val="1"/>
        </w:rPr>
        <w:t>Ζαχαρίου</w:t>
      </w:r>
      <w:proofErr w:type="spellEnd"/>
      <w:r w:rsidR="006504F8" w:rsidRPr="006504F8">
        <w:rPr>
          <w:rFonts w:cs="Calibri"/>
          <w:bCs/>
          <w:kern w:val="1"/>
        </w:rPr>
        <w:t xml:space="preserve">, </w:t>
      </w:r>
      <w:r w:rsidR="00C34B05" w:rsidRPr="00C34B05">
        <w:rPr>
          <w:rFonts w:cs="Calibri"/>
          <w:bCs/>
          <w:kern w:val="1"/>
        </w:rPr>
        <w:t>Προϊσταμένη Μονάδας Εκπαίδευσης για το Περιβάλλον και την Αειφόρο Ανάπτυξη</w:t>
      </w:r>
      <w:r w:rsidR="00C34B05">
        <w:rPr>
          <w:rFonts w:cs="Calibri"/>
          <w:bCs/>
          <w:kern w:val="1"/>
        </w:rPr>
        <w:t xml:space="preserve"> στο </w:t>
      </w:r>
      <w:r w:rsidR="00AC2C93">
        <w:rPr>
          <w:rFonts w:cs="Calibri"/>
          <w:bCs/>
          <w:kern w:val="1"/>
        </w:rPr>
        <w:t xml:space="preserve">ΙΕΠ Κύπρου, </w:t>
      </w:r>
      <w:r w:rsidR="006504F8" w:rsidRPr="006504F8">
        <w:rPr>
          <w:rFonts w:cs="Calibri"/>
          <w:bCs/>
          <w:kern w:val="1"/>
        </w:rPr>
        <w:t xml:space="preserve"> </w:t>
      </w:r>
      <w:r w:rsidR="006504F8" w:rsidRPr="006504F8">
        <w:rPr>
          <w:rFonts w:cs="Calibri"/>
          <w:b/>
          <w:bCs/>
          <w:kern w:val="1"/>
        </w:rPr>
        <w:t>Παναγιώτης Γρηγορίου,</w:t>
      </w:r>
      <w:r w:rsidR="006504F8" w:rsidRPr="006504F8">
        <w:rPr>
          <w:rFonts w:cs="Calibri"/>
          <w:bCs/>
          <w:kern w:val="1"/>
        </w:rPr>
        <w:t xml:space="preserve"> Καθηγητής Διεθνών &amp; Ευρωπ</w:t>
      </w:r>
      <w:r w:rsidR="00AC2C93">
        <w:rPr>
          <w:rFonts w:cs="Calibri"/>
          <w:bCs/>
          <w:kern w:val="1"/>
        </w:rPr>
        <w:t>αϊκών Θεσμών Παν/</w:t>
      </w:r>
      <w:proofErr w:type="spellStart"/>
      <w:r w:rsidR="00AC2C93">
        <w:rPr>
          <w:rFonts w:cs="Calibri"/>
          <w:bCs/>
          <w:kern w:val="1"/>
        </w:rPr>
        <w:t>μιου</w:t>
      </w:r>
      <w:proofErr w:type="spellEnd"/>
      <w:r w:rsidR="00AC2C93">
        <w:rPr>
          <w:rFonts w:cs="Calibri"/>
          <w:bCs/>
          <w:kern w:val="1"/>
        </w:rPr>
        <w:t xml:space="preserve"> Αιγαίου, </w:t>
      </w:r>
      <w:r w:rsidR="006504F8" w:rsidRPr="006504F8">
        <w:rPr>
          <w:rFonts w:cs="Calibri"/>
          <w:bCs/>
          <w:kern w:val="1"/>
        </w:rPr>
        <w:t xml:space="preserve"> </w:t>
      </w:r>
      <w:r w:rsidR="006504F8" w:rsidRPr="00C34B05">
        <w:rPr>
          <w:rFonts w:cs="Calibri"/>
          <w:b/>
          <w:bCs/>
          <w:kern w:val="1"/>
        </w:rPr>
        <w:t xml:space="preserve">Νίκος </w:t>
      </w:r>
      <w:proofErr w:type="spellStart"/>
      <w:r w:rsidR="006504F8" w:rsidRPr="00C34B05">
        <w:rPr>
          <w:rFonts w:cs="Calibri"/>
          <w:b/>
          <w:bCs/>
          <w:kern w:val="1"/>
        </w:rPr>
        <w:t>Βιδάκης</w:t>
      </w:r>
      <w:proofErr w:type="spellEnd"/>
      <w:r w:rsidR="006504F8" w:rsidRPr="006504F8">
        <w:rPr>
          <w:rFonts w:cs="Calibri"/>
          <w:bCs/>
          <w:kern w:val="1"/>
        </w:rPr>
        <w:t>, αν. Καθηγητής Τμήματος</w:t>
      </w:r>
      <w:r w:rsidR="00C34B05">
        <w:rPr>
          <w:rFonts w:cs="Calibri"/>
          <w:bCs/>
          <w:kern w:val="1"/>
        </w:rPr>
        <w:t xml:space="preserve"> </w:t>
      </w:r>
      <w:r w:rsidR="00C34B05" w:rsidRPr="00C34B05">
        <w:rPr>
          <w:rFonts w:cs="Calibri"/>
          <w:bCs/>
          <w:kern w:val="1"/>
        </w:rPr>
        <w:t>Ηλεκτρολόγων Μηχανικών και Μηχανικών Υπολογιστών</w:t>
      </w:r>
      <w:r w:rsidR="006504F8" w:rsidRPr="006504F8">
        <w:rPr>
          <w:rFonts w:cs="Calibri"/>
          <w:bCs/>
          <w:kern w:val="1"/>
        </w:rPr>
        <w:t xml:space="preserve"> του Ελληνικού Μεσογειακού Πανεπιστημίου (ΕΛ.ΜΕ.ΠΑ), </w:t>
      </w:r>
      <w:r w:rsidR="006504F8" w:rsidRPr="006504F8">
        <w:rPr>
          <w:rFonts w:cs="Calibri"/>
          <w:b/>
          <w:bCs/>
          <w:kern w:val="1"/>
        </w:rPr>
        <w:t xml:space="preserve">Αρετή </w:t>
      </w:r>
      <w:proofErr w:type="spellStart"/>
      <w:r w:rsidR="006504F8" w:rsidRPr="006504F8">
        <w:rPr>
          <w:rFonts w:cs="Calibri"/>
          <w:b/>
          <w:bCs/>
          <w:kern w:val="1"/>
        </w:rPr>
        <w:t>Βουράκη</w:t>
      </w:r>
      <w:proofErr w:type="spellEnd"/>
      <w:r w:rsidR="006504F8" w:rsidRPr="006504F8">
        <w:rPr>
          <w:rFonts w:cs="Calibri"/>
          <w:bCs/>
          <w:kern w:val="1"/>
        </w:rPr>
        <w:t>, υπ. προώθησης ευρωπαϊκών προγραμμάτων ΠΔΕ Κρήτης.</w:t>
      </w:r>
      <w:r w:rsidR="006504F8" w:rsidRPr="006504F8">
        <w:rPr>
          <w:rFonts w:cs="Calibri"/>
          <w:bCs/>
          <w:color w:val="000000"/>
          <w:kern w:val="1"/>
        </w:rPr>
        <w:t xml:space="preserve"> </w:t>
      </w:r>
    </w:p>
    <w:p w:rsidR="00C929AC" w:rsidRDefault="00C9788C" w:rsidP="006504F8">
      <w:pPr>
        <w:suppressAutoHyphens/>
        <w:spacing w:after="0"/>
        <w:ind w:right="-284"/>
        <w:rPr>
          <w:rFonts w:cs="Calibri"/>
          <w:bCs/>
          <w:color w:val="000000"/>
          <w:kern w:val="1"/>
        </w:rPr>
      </w:pPr>
      <w:r>
        <w:rPr>
          <w:rFonts w:cs="Calibri"/>
          <w:bCs/>
          <w:color w:val="000000"/>
          <w:kern w:val="1"/>
        </w:rPr>
        <w:tab/>
        <w:t>Οι κεντρικές ομιλίες θα προσεγγίσουν τις θεματικές μέσα από το πρίσμα της ακαδημαϊκής οπτικής.</w:t>
      </w:r>
    </w:p>
    <w:p w:rsidR="006703C7" w:rsidRDefault="00C9788C" w:rsidP="006B28DE">
      <w:pPr>
        <w:suppressAutoHyphens/>
        <w:spacing w:after="0"/>
        <w:rPr>
          <w:rFonts w:cs="Calibri"/>
          <w:bCs/>
          <w:kern w:val="1"/>
        </w:rPr>
      </w:pPr>
      <w:r>
        <w:rPr>
          <w:rFonts w:cs="Calibri"/>
          <w:bCs/>
          <w:color w:val="000000"/>
          <w:kern w:val="1"/>
        </w:rPr>
        <w:tab/>
        <w:t xml:space="preserve">Ειδικότερα, την πρώτη μέρα του συνεδρίου </w:t>
      </w:r>
      <w:r w:rsidR="00045BB4">
        <w:rPr>
          <w:rFonts w:cs="Calibri"/>
          <w:bCs/>
          <w:color w:val="000000"/>
          <w:kern w:val="1"/>
        </w:rPr>
        <w:t xml:space="preserve">(19/5) </w:t>
      </w:r>
      <w:r w:rsidR="006703C7" w:rsidRPr="001D55E9">
        <w:rPr>
          <w:rFonts w:cs="Calibri"/>
          <w:bCs/>
          <w:color w:val="000000"/>
          <w:kern w:val="1"/>
        </w:rPr>
        <w:t>ο</w:t>
      </w:r>
      <w:r w:rsidR="00C34B05">
        <w:rPr>
          <w:rFonts w:cs="Calibri"/>
          <w:bCs/>
          <w:color w:val="000000"/>
          <w:kern w:val="1"/>
        </w:rPr>
        <w:t xml:space="preserve"> κ.</w:t>
      </w:r>
      <w:r w:rsidR="006703C7" w:rsidRPr="001D55E9">
        <w:rPr>
          <w:rFonts w:cs="Calibri"/>
          <w:bCs/>
          <w:color w:val="000000"/>
          <w:kern w:val="1"/>
        </w:rPr>
        <w:t xml:space="preserve"> </w:t>
      </w:r>
      <w:r w:rsidR="006703C7" w:rsidRPr="00C34B05">
        <w:rPr>
          <w:rFonts w:cs="Calibri"/>
          <w:b/>
          <w:bCs/>
          <w:kern w:val="1"/>
        </w:rPr>
        <w:t>Αλέξης</w:t>
      </w:r>
      <w:r w:rsidR="006703C7" w:rsidRPr="00C34B05">
        <w:rPr>
          <w:rFonts w:cs="Calibri"/>
          <w:b/>
          <w:bCs/>
          <w:color w:val="000000"/>
          <w:kern w:val="1"/>
        </w:rPr>
        <w:t xml:space="preserve"> Κόκκος</w:t>
      </w:r>
      <w:r w:rsidR="006703C7">
        <w:rPr>
          <w:rFonts w:cs="Calibri"/>
          <w:bCs/>
          <w:color w:val="000000"/>
          <w:kern w:val="1"/>
        </w:rPr>
        <w:t xml:space="preserve">, </w:t>
      </w:r>
      <w:proofErr w:type="spellStart"/>
      <w:r w:rsidR="006703C7">
        <w:rPr>
          <w:rFonts w:cs="Calibri"/>
          <w:bCs/>
          <w:color w:val="000000"/>
          <w:kern w:val="1"/>
        </w:rPr>
        <w:t>ομ</w:t>
      </w:r>
      <w:proofErr w:type="spellEnd"/>
      <w:r w:rsidR="006703C7">
        <w:rPr>
          <w:rFonts w:cs="Calibri"/>
          <w:bCs/>
          <w:color w:val="000000"/>
          <w:kern w:val="1"/>
        </w:rPr>
        <w:t>. καθηγητής</w:t>
      </w:r>
      <w:r w:rsidR="00C34B05">
        <w:rPr>
          <w:rFonts w:cs="Calibri"/>
          <w:bCs/>
          <w:color w:val="000000"/>
          <w:kern w:val="1"/>
        </w:rPr>
        <w:t xml:space="preserve"> του</w:t>
      </w:r>
      <w:r w:rsidR="006703C7">
        <w:rPr>
          <w:rFonts w:cs="Calibri"/>
          <w:bCs/>
          <w:color w:val="000000"/>
          <w:kern w:val="1"/>
        </w:rPr>
        <w:t xml:space="preserve"> ΕΑΠ θα αναπτύξει  τις </w:t>
      </w:r>
      <w:r w:rsidR="00C34B05">
        <w:rPr>
          <w:rFonts w:cs="Calibri"/>
          <w:bCs/>
          <w:i/>
          <w:kern w:val="1"/>
        </w:rPr>
        <w:t>Ε</w:t>
      </w:r>
      <w:r w:rsidR="006703C7" w:rsidRPr="001D55E9">
        <w:rPr>
          <w:rFonts w:cs="Calibri"/>
          <w:bCs/>
          <w:i/>
          <w:kern w:val="1"/>
        </w:rPr>
        <w:t xml:space="preserve">φαρμογές </w:t>
      </w:r>
      <w:r w:rsidR="006703C7">
        <w:rPr>
          <w:rFonts w:cs="Calibri"/>
          <w:bCs/>
          <w:i/>
          <w:kern w:val="1"/>
        </w:rPr>
        <w:t xml:space="preserve">της </w:t>
      </w:r>
      <w:proofErr w:type="spellStart"/>
      <w:r w:rsidR="006703C7" w:rsidRPr="001D55E9">
        <w:rPr>
          <w:rFonts w:cs="Calibri"/>
          <w:bCs/>
          <w:i/>
          <w:kern w:val="1"/>
        </w:rPr>
        <w:t>Μετασχηματίζουσα</w:t>
      </w:r>
      <w:r w:rsidR="006703C7">
        <w:rPr>
          <w:rFonts w:cs="Calibri"/>
          <w:bCs/>
          <w:i/>
          <w:kern w:val="1"/>
        </w:rPr>
        <w:t>ς</w:t>
      </w:r>
      <w:proofErr w:type="spellEnd"/>
      <w:r w:rsidR="006703C7">
        <w:rPr>
          <w:rFonts w:cs="Calibri"/>
          <w:bCs/>
          <w:i/>
          <w:kern w:val="1"/>
        </w:rPr>
        <w:t xml:space="preserve"> Μάθηση</w:t>
      </w:r>
      <w:r w:rsidR="00045BB4">
        <w:rPr>
          <w:rFonts w:cs="Calibri"/>
          <w:bCs/>
          <w:i/>
          <w:kern w:val="1"/>
        </w:rPr>
        <w:t>ς</w:t>
      </w:r>
      <w:r w:rsidR="006703C7">
        <w:rPr>
          <w:rFonts w:cs="Calibri"/>
          <w:bCs/>
          <w:i/>
          <w:kern w:val="1"/>
        </w:rPr>
        <w:t xml:space="preserve"> </w:t>
      </w:r>
      <w:r w:rsidR="006703C7" w:rsidRPr="001D55E9">
        <w:rPr>
          <w:rFonts w:cs="Calibri"/>
          <w:bCs/>
          <w:i/>
          <w:kern w:val="1"/>
        </w:rPr>
        <w:t>στη σχολική πράξη</w:t>
      </w:r>
      <w:r w:rsidR="006703C7" w:rsidRPr="001D55E9">
        <w:rPr>
          <w:rFonts w:cs="Calibri"/>
          <w:bCs/>
          <w:color w:val="000000"/>
          <w:kern w:val="1"/>
        </w:rPr>
        <w:t xml:space="preserve"> </w:t>
      </w:r>
      <w:r>
        <w:rPr>
          <w:rFonts w:cs="Calibri"/>
          <w:bCs/>
          <w:color w:val="000000"/>
          <w:kern w:val="1"/>
        </w:rPr>
        <w:t>και</w:t>
      </w:r>
      <w:r w:rsidR="006703C7" w:rsidRPr="001D55E9">
        <w:rPr>
          <w:rFonts w:cs="Calibri"/>
          <w:bCs/>
          <w:color w:val="000000"/>
          <w:kern w:val="1"/>
        </w:rPr>
        <w:t xml:space="preserve"> </w:t>
      </w:r>
      <w:r w:rsidR="006703C7" w:rsidRPr="001D55E9">
        <w:rPr>
          <w:rFonts w:cs="Calibri"/>
          <w:bCs/>
          <w:kern w:val="1"/>
        </w:rPr>
        <w:t xml:space="preserve">η </w:t>
      </w:r>
      <w:r w:rsidR="00C34B05" w:rsidRPr="00C34B05">
        <w:rPr>
          <w:rFonts w:cs="Calibri"/>
          <w:b/>
          <w:bCs/>
          <w:kern w:val="1"/>
        </w:rPr>
        <w:t>κ</w:t>
      </w:r>
      <w:r w:rsidR="005874F9">
        <w:rPr>
          <w:rFonts w:cs="Calibri"/>
          <w:b/>
          <w:bCs/>
          <w:kern w:val="1"/>
        </w:rPr>
        <w:t>α</w:t>
      </w:r>
      <w:r w:rsidR="00C34B05" w:rsidRPr="00C34B05">
        <w:rPr>
          <w:rFonts w:cs="Calibri"/>
          <w:b/>
          <w:bCs/>
          <w:kern w:val="1"/>
        </w:rPr>
        <w:t xml:space="preserve">. </w:t>
      </w:r>
      <w:r w:rsidR="006703C7" w:rsidRPr="00C34B05">
        <w:rPr>
          <w:rFonts w:cs="Calibri"/>
          <w:b/>
          <w:bCs/>
          <w:kern w:val="1"/>
        </w:rPr>
        <w:t>Αικατερίνη</w:t>
      </w:r>
      <w:r w:rsidR="006703C7" w:rsidRPr="00C34B05">
        <w:rPr>
          <w:rFonts w:cs="Calibri"/>
          <w:b/>
          <w:bCs/>
          <w:color w:val="000000"/>
          <w:kern w:val="1"/>
        </w:rPr>
        <w:t xml:space="preserve"> </w:t>
      </w:r>
      <w:proofErr w:type="spellStart"/>
      <w:r w:rsidR="006703C7" w:rsidRPr="00C34B05">
        <w:rPr>
          <w:rFonts w:cs="Calibri"/>
          <w:b/>
          <w:bCs/>
          <w:kern w:val="1"/>
        </w:rPr>
        <w:t>Κασιμάτη</w:t>
      </w:r>
      <w:proofErr w:type="spellEnd"/>
      <w:r w:rsidR="006703C7" w:rsidRPr="001D55E9">
        <w:rPr>
          <w:rFonts w:cs="Calibri"/>
          <w:bCs/>
          <w:kern w:val="1"/>
        </w:rPr>
        <w:t>, Καθηγήτρια του Παιδαγωγικού Τμήματος της ΑΣΠΑΙΤΕ</w:t>
      </w:r>
      <w:r>
        <w:rPr>
          <w:rFonts w:cs="Calibri"/>
          <w:bCs/>
          <w:kern w:val="1"/>
        </w:rPr>
        <w:t xml:space="preserve"> θα αναφ</w:t>
      </w:r>
      <w:r w:rsidR="00B344EA">
        <w:rPr>
          <w:rFonts w:cs="Calibri"/>
          <w:bCs/>
          <w:kern w:val="1"/>
        </w:rPr>
        <w:t>ε</w:t>
      </w:r>
      <w:r>
        <w:rPr>
          <w:rFonts w:cs="Calibri"/>
          <w:bCs/>
          <w:kern w:val="1"/>
        </w:rPr>
        <w:t xml:space="preserve">ρθεί στην </w:t>
      </w:r>
      <w:r w:rsidR="00C34B05">
        <w:rPr>
          <w:rFonts w:cs="Calibri"/>
          <w:bCs/>
          <w:i/>
          <w:kern w:val="1"/>
        </w:rPr>
        <w:t>Κ</w:t>
      </w:r>
      <w:r w:rsidRPr="00B344EA">
        <w:rPr>
          <w:rFonts w:cs="Calibri"/>
          <w:bCs/>
          <w:i/>
          <w:kern w:val="1"/>
        </w:rPr>
        <w:t>αλλιέργεια των δεξιοτήτων</w:t>
      </w:r>
      <w:r>
        <w:rPr>
          <w:rFonts w:cs="Calibri"/>
          <w:bCs/>
          <w:kern w:val="1"/>
        </w:rPr>
        <w:t xml:space="preserve">. </w:t>
      </w:r>
      <w:r w:rsidR="00045BB4">
        <w:rPr>
          <w:rFonts w:cs="Calibri"/>
          <w:bCs/>
          <w:kern w:val="1"/>
        </w:rPr>
        <w:t>Η</w:t>
      </w:r>
      <w:r w:rsidR="00045BB4" w:rsidRPr="001D55E9">
        <w:rPr>
          <w:rFonts w:cs="Calibri"/>
          <w:bCs/>
          <w:color w:val="000000"/>
          <w:kern w:val="1"/>
        </w:rPr>
        <w:t xml:space="preserve"> </w:t>
      </w:r>
      <w:r w:rsidR="00C34B05" w:rsidRPr="00C34B05">
        <w:rPr>
          <w:rFonts w:cs="Calibri"/>
          <w:b/>
          <w:bCs/>
          <w:color w:val="000000"/>
          <w:kern w:val="1"/>
        </w:rPr>
        <w:t>κ</w:t>
      </w:r>
      <w:r w:rsidR="005874F9">
        <w:rPr>
          <w:rFonts w:cs="Calibri"/>
          <w:b/>
          <w:bCs/>
          <w:color w:val="000000"/>
          <w:kern w:val="1"/>
        </w:rPr>
        <w:t>α.</w:t>
      </w:r>
      <w:r w:rsidR="00C34B05" w:rsidRPr="00C34B05">
        <w:rPr>
          <w:rFonts w:cs="Calibri"/>
          <w:b/>
          <w:bCs/>
          <w:color w:val="000000"/>
          <w:kern w:val="1"/>
        </w:rPr>
        <w:t xml:space="preserve"> </w:t>
      </w:r>
      <w:r w:rsidR="00045BB4" w:rsidRPr="00C34B05">
        <w:rPr>
          <w:rFonts w:cs="Calibri"/>
          <w:b/>
          <w:bCs/>
          <w:color w:val="000000"/>
          <w:kern w:val="1"/>
        </w:rPr>
        <w:t xml:space="preserve">Θεοδώρα - </w:t>
      </w:r>
      <w:proofErr w:type="spellStart"/>
      <w:r w:rsidR="00045BB4" w:rsidRPr="00C34B05">
        <w:rPr>
          <w:rFonts w:cs="Calibri"/>
          <w:b/>
          <w:bCs/>
          <w:color w:val="000000"/>
          <w:kern w:val="1"/>
        </w:rPr>
        <w:t>Ντορέττα</w:t>
      </w:r>
      <w:proofErr w:type="spellEnd"/>
      <w:r w:rsidR="00045BB4" w:rsidRPr="00C34B05">
        <w:rPr>
          <w:rFonts w:cs="Calibri"/>
          <w:b/>
          <w:bCs/>
          <w:color w:val="000000"/>
          <w:kern w:val="1"/>
        </w:rPr>
        <w:t xml:space="preserve"> </w:t>
      </w:r>
      <w:proofErr w:type="spellStart"/>
      <w:r w:rsidR="00045BB4" w:rsidRPr="00C34B05">
        <w:rPr>
          <w:rFonts w:cs="Calibri"/>
          <w:b/>
          <w:bCs/>
          <w:color w:val="000000"/>
          <w:kern w:val="1"/>
        </w:rPr>
        <w:t>Αστέρη</w:t>
      </w:r>
      <w:proofErr w:type="spellEnd"/>
      <w:r w:rsidR="00045BB4" w:rsidRPr="001D55E9">
        <w:rPr>
          <w:rFonts w:cs="Calibri"/>
          <w:bCs/>
          <w:color w:val="000000"/>
          <w:kern w:val="1"/>
        </w:rPr>
        <w:t>, συντονίστρια ΙΕΠ</w:t>
      </w:r>
      <w:r w:rsidR="00045BB4">
        <w:rPr>
          <w:rFonts w:cs="Calibri"/>
          <w:bCs/>
          <w:color w:val="000000"/>
          <w:kern w:val="1"/>
        </w:rPr>
        <w:t xml:space="preserve"> θα μιλήσει για τη </w:t>
      </w:r>
      <w:r w:rsidR="00C34B05">
        <w:rPr>
          <w:rFonts w:cs="Calibri"/>
          <w:bCs/>
          <w:i/>
          <w:kern w:val="1"/>
        </w:rPr>
        <w:t>Σ</w:t>
      </w:r>
      <w:r w:rsidR="00045BB4" w:rsidRPr="001D55E9">
        <w:rPr>
          <w:rFonts w:cs="Calibri"/>
          <w:bCs/>
          <w:i/>
          <w:kern w:val="1"/>
        </w:rPr>
        <w:t>υμπεριληπτική δυναμική των Εργαστηρίων Δεξιοτήτων</w:t>
      </w:r>
      <w:r w:rsidR="00045BB4">
        <w:rPr>
          <w:rFonts w:cs="Calibri"/>
          <w:bCs/>
          <w:i/>
          <w:kern w:val="1"/>
        </w:rPr>
        <w:t xml:space="preserve"> </w:t>
      </w:r>
      <w:r w:rsidR="00045BB4">
        <w:rPr>
          <w:rFonts w:cs="Calibri"/>
          <w:bCs/>
          <w:color w:val="000000"/>
          <w:kern w:val="1"/>
        </w:rPr>
        <w:t>(19/5)</w:t>
      </w:r>
      <w:r w:rsidR="00045BB4" w:rsidRPr="001D55E9">
        <w:rPr>
          <w:rFonts w:cs="Calibri"/>
          <w:bCs/>
          <w:color w:val="000000"/>
          <w:kern w:val="1"/>
        </w:rPr>
        <w:t xml:space="preserve">, </w:t>
      </w:r>
      <w:r w:rsidR="006703C7" w:rsidRPr="001D55E9">
        <w:rPr>
          <w:rFonts w:cs="Calibri"/>
          <w:bCs/>
          <w:kern w:val="1"/>
        </w:rPr>
        <w:t xml:space="preserve">ο </w:t>
      </w:r>
      <w:r w:rsidR="00C34B05">
        <w:rPr>
          <w:rFonts w:cs="Calibri"/>
          <w:bCs/>
          <w:kern w:val="1"/>
        </w:rPr>
        <w:t xml:space="preserve">κ. </w:t>
      </w:r>
      <w:r w:rsidR="006703C7" w:rsidRPr="00C34B05">
        <w:rPr>
          <w:rFonts w:cs="Calibri"/>
          <w:b/>
          <w:bCs/>
          <w:kern w:val="1"/>
        </w:rPr>
        <w:t>Μάνος Παυλάκης</w:t>
      </w:r>
      <w:r w:rsidR="006703C7" w:rsidRPr="001D55E9">
        <w:rPr>
          <w:rFonts w:cs="Calibri"/>
          <w:bCs/>
          <w:kern w:val="1"/>
        </w:rPr>
        <w:t>, λέκτορας στο</w:t>
      </w:r>
      <w:r w:rsidR="006703C7" w:rsidRPr="001D55E9">
        <w:rPr>
          <w:rFonts w:cs="Calibri"/>
          <w:bCs/>
          <w:color w:val="000000"/>
          <w:kern w:val="1"/>
        </w:rPr>
        <w:t xml:space="preserve"> </w:t>
      </w:r>
      <w:r w:rsidR="006703C7" w:rsidRPr="001D55E9">
        <w:rPr>
          <w:rFonts w:cs="Calibri"/>
          <w:bCs/>
          <w:kern w:val="1"/>
        </w:rPr>
        <w:t xml:space="preserve">Πανεπιστήμιο </w:t>
      </w:r>
      <w:r w:rsidR="006703C7" w:rsidRPr="001D55E9">
        <w:rPr>
          <w:rFonts w:cs="Calibri"/>
          <w:bCs/>
          <w:kern w:val="1"/>
          <w:lang w:val="fr-FR"/>
        </w:rPr>
        <w:t>Frederick</w:t>
      </w:r>
      <w:r w:rsidR="006703C7" w:rsidRPr="001D55E9">
        <w:rPr>
          <w:rFonts w:cs="Calibri"/>
          <w:bCs/>
          <w:kern w:val="1"/>
        </w:rPr>
        <w:t>,</w:t>
      </w:r>
      <w:r>
        <w:rPr>
          <w:rFonts w:cs="Calibri"/>
          <w:bCs/>
          <w:kern w:val="1"/>
        </w:rPr>
        <w:t xml:space="preserve"> θα μιλήσει για την </w:t>
      </w:r>
      <w:r w:rsidR="00C34B05">
        <w:rPr>
          <w:rFonts w:cs="Calibri"/>
          <w:bCs/>
          <w:i/>
          <w:kern w:val="1"/>
        </w:rPr>
        <w:t>Ε</w:t>
      </w:r>
      <w:r w:rsidRPr="00B344EA">
        <w:rPr>
          <w:rFonts w:cs="Calibri"/>
          <w:bCs/>
          <w:i/>
          <w:kern w:val="1"/>
        </w:rPr>
        <w:t>παγγελματική Ανάπτυξη των Εκπαιδευτικών</w:t>
      </w:r>
      <w:r w:rsidR="003E4944">
        <w:rPr>
          <w:rFonts w:cs="Calibri"/>
          <w:bCs/>
          <w:i/>
          <w:kern w:val="1"/>
        </w:rPr>
        <w:t xml:space="preserve"> (21/5)</w:t>
      </w:r>
      <w:r w:rsidR="006703C7" w:rsidRPr="006504F8">
        <w:rPr>
          <w:rFonts w:cs="Calibri"/>
          <w:bCs/>
          <w:kern w:val="1"/>
        </w:rPr>
        <w:t xml:space="preserve"> </w:t>
      </w:r>
      <w:r w:rsidRPr="006504F8">
        <w:rPr>
          <w:rFonts w:cs="Calibri"/>
          <w:bCs/>
          <w:kern w:val="1"/>
        </w:rPr>
        <w:t xml:space="preserve">και </w:t>
      </w:r>
      <w:r w:rsidR="006703C7" w:rsidRPr="006504F8">
        <w:rPr>
          <w:rFonts w:cs="Calibri"/>
          <w:bCs/>
          <w:kern w:val="1"/>
        </w:rPr>
        <w:t xml:space="preserve">ο </w:t>
      </w:r>
      <w:r w:rsidRPr="006504F8">
        <w:rPr>
          <w:rFonts w:cs="Calibri"/>
          <w:bCs/>
          <w:kern w:val="1"/>
        </w:rPr>
        <w:t>συγγραφέ</w:t>
      </w:r>
      <w:r w:rsidR="00B344EA">
        <w:rPr>
          <w:rFonts w:cs="Calibri"/>
          <w:bCs/>
          <w:kern w:val="1"/>
        </w:rPr>
        <w:t>α</w:t>
      </w:r>
      <w:r w:rsidRPr="006504F8">
        <w:rPr>
          <w:rFonts w:cs="Calibri"/>
          <w:bCs/>
          <w:kern w:val="1"/>
        </w:rPr>
        <w:t xml:space="preserve">ς </w:t>
      </w:r>
      <w:r w:rsidR="00C34B05">
        <w:rPr>
          <w:rFonts w:cs="Calibri"/>
          <w:bCs/>
          <w:kern w:val="1"/>
        </w:rPr>
        <w:t xml:space="preserve">κ. </w:t>
      </w:r>
      <w:r w:rsidR="006703C7" w:rsidRPr="00C34B05">
        <w:rPr>
          <w:rFonts w:cs="Calibri"/>
          <w:b/>
          <w:bCs/>
          <w:kern w:val="1"/>
        </w:rPr>
        <w:t>Τεύκρος</w:t>
      </w:r>
      <w:r w:rsidR="006703C7" w:rsidRPr="00C34B05">
        <w:rPr>
          <w:rFonts w:cs="Calibri"/>
          <w:b/>
          <w:bCs/>
          <w:color w:val="000000"/>
          <w:kern w:val="1"/>
        </w:rPr>
        <w:t xml:space="preserve"> </w:t>
      </w:r>
      <w:r w:rsidR="006703C7" w:rsidRPr="00C34B05">
        <w:rPr>
          <w:rFonts w:cs="Calibri"/>
          <w:b/>
          <w:bCs/>
          <w:kern w:val="1"/>
        </w:rPr>
        <w:t>Μιχαηλίδης</w:t>
      </w:r>
      <w:r w:rsidR="006703C7" w:rsidRPr="006504F8">
        <w:rPr>
          <w:rFonts w:cs="Calibri"/>
          <w:bCs/>
          <w:kern w:val="1"/>
        </w:rPr>
        <w:t xml:space="preserve"> </w:t>
      </w:r>
      <w:r w:rsidRPr="006504F8">
        <w:rPr>
          <w:rFonts w:cs="Calibri"/>
          <w:bCs/>
          <w:kern w:val="1"/>
        </w:rPr>
        <w:t xml:space="preserve">θα εξηγήσει τη </w:t>
      </w:r>
      <w:r w:rsidR="00C34B05">
        <w:rPr>
          <w:rFonts w:cs="Calibri"/>
          <w:bCs/>
          <w:i/>
          <w:kern w:val="1"/>
        </w:rPr>
        <w:t>Σ</w:t>
      </w:r>
      <w:r w:rsidR="003E4944">
        <w:rPr>
          <w:rFonts w:cs="Calibri"/>
          <w:bCs/>
          <w:i/>
          <w:kern w:val="1"/>
        </w:rPr>
        <w:t>χέση γεωμετρίας και γλω</w:t>
      </w:r>
      <w:r w:rsidRPr="00B344EA">
        <w:rPr>
          <w:rFonts w:cs="Calibri"/>
          <w:bCs/>
          <w:i/>
          <w:kern w:val="1"/>
        </w:rPr>
        <w:t>σσ</w:t>
      </w:r>
      <w:r w:rsidR="003E4944">
        <w:rPr>
          <w:rFonts w:cs="Calibri"/>
          <w:bCs/>
          <w:i/>
          <w:kern w:val="1"/>
        </w:rPr>
        <w:t>ικής διδασκαλία</w:t>
      </w:r>
      <w:r w:rsidRPr="00B344EA">
        <w:rPr>
          <w:rFonts w:cs="Calibri"/>
          <w:bCs/>
          <w:i/>
          <w:kern w:val="1"/>
        </w:rPr>
        <w:t>ς</w:t>
      </w:r>
      <w:r w:rsidR="003E4944">
        <w:rPr>
          <w:rFonts w:cs="Calibri"/>
          <w:bCs/>
          <w:i/>
          <w:kern w:val="1"/>
        </w:rPr>
        <w:t xml:space="preserve"> (22/5)</w:t>
      </w:r>
      <w:r w:rsidRPr="006504F8">
        <w:rPr>
          <w:rFonts w:cs="Calibri"/>
          <w:bCs/>
          <w:kern w:val="1"/>
        </w:rPr>
        <w:t xml:space="preserve">. </w:t>
      </w:r>
    </w:p>
    <w:p w:rsidR="006504F8" w:rsidRDefault="006504F8" w:rsidP="006B28DE">
      <w:pPr>
        <w:suppressAutoHyphens/>
        <w:spacing w:after="0"/>
        <w:rPr>
          <w:rFonts w:cs="Calibri"/>
          <w:bCs/>
          <w:kern w:val="1"/>
        </w:rPr>
      </w:pPr>
      <w:r>
        <w:rPr>
          <w:rFonts w:cs="Calibri"/>
          <w:bCs/>
          <w:kern w:val="1"/>
        </w:rPr>
        <w:t>Στη λήξη του συνεδρίου θα γίνει Α</w:t>
      </w:r>
      <w:r w:rsidRPr="006504F8">
        <w:rPr>
          <w:rFonts w:cs="Calibri"/>
          <w:bCs/>
          <w:kern w:val="1"/>
        </w:rPr>
        <w:t xml:space="preserve">πονομή </w:t>
      </w:r>
      <w:r>
        <w:rPr>
          <w:rFonts w:cs="Calibri"/>
          <w:bCs/>
          <w:kern w:val="1"/>
        </w:rPr>
        <w:t>Τ</w:t>
      </w:r>
      <w:r w:rsidRPr="006504F8">
        <w:rPr>
          <w:rFonts w:cs="Calibri"/>
          <w:bCs/>
          <w:kern w:val="1"/>
        </w:rPr>
        <w:t xml:space="preserve">ιμητικής Διάκρισης στον κ. </w:t>
      </w:r>
      <w:proofErr w:type="spellStart"/>
      <w:r w:rsidRPr="00C34B05">
        <w:rPr>
          <w:rFonts w:cs="Calibri"/>
          <w:b/>
          <w:bCs/>
          <w:kern w:val="1"/>
        </w:rPr>
        <w:t>Πυργιωτάκη</w:t>
      </w:r>
      <w:proofErr w:type="spellEnd"/>
      <w:r w:rsidRPr="00C34B05">
        <w:rPr>
          <w:rFonts w:cs="Calibri"/>
          <w:b/>
          <w:bCs/>
          <w:kern w:val="1"/>
        </w:rPr>
        <w:t xml:space="preserve"> Ιωάννη</w:t>
      </w:r>
      <w:r w:rsidRPr="006504F8">
        <w:rPr>
          <w:rFonts w:cs="Calibri"/>
          <w:bCs/>
          <w:kern w:val="1"/>
        </w:rPr>
        <w:t xml:space="preserve">, Ομότιμο Καθηγητή  – </w:t>
      </w:r>
      <w:proofErr w:type="spellStart"/>
      <w:r w:rsidRPr="006504F8">
        <w:rPr>
          <w:rFonts w:cs="Calibri"/>
          <w:bCs/>
          <w:kern w:val="1"/>
        </w:rPr>
        <w:t>πρ</w:t>
      </w:r>
      <w:proofErr w:type="spellEnd"/>
      <w:r w:rsidRPr="006504F8">
        <w:rPr>
          <w:rFonts w:cs="Calibri"/>
          <w:bCs/>
          <w:kern w:val="1"/>
        </w:rPr>
        <w:t xml:space="preserve">. Αντιπρύτανη  του Πανεπιστημίου Κρήτης και </w:t>
      </w:r>
      <w:r>
        <w:rPr>
          <w:rFonts w:cs="Calibri"/>
          <w:bCs/>
          <w:kern w:val="1"/>
        </w:rPr>
        <w:t xml:space="preserve">θα ακολουθήσει </w:t>
      </w:r>
      <w:r w:rsidRPr="006504F8">
        <w:rPr>
          <w:rFonts w:cs="Calibri"/>
          <w:bCs/>
          <w:kern w:val="1"/>
        </w:rPr>
        <w:t>ομιλία του</w:t>
      </w:r>
      <w:r w:rsidRPr="006504F8">
        <w:rPr>
          <w:rFonts w:cs="Calibri"/>
          <w:b/>
          <w:bCs/>
          <w:kern w:val="1"/>
        </w:rPr>
        <w:t> </w:t>
      </w:r>
      <w:r w:rsidRPr="00C34B05">
        <w:rPr>
          <w:rFonts w:cs="Calibri"/>
          <w:bCs/>
          <w:kern w:val="1"/>
        </w:rPr>
        <w:t xml:space="preserve">με </w:t>
      </w:r>
      <w:r w:rsidRPr="00D708E9">
        <w:rPr>
          <w:rFonts w:cs="Calibri"/>
          <w:bCs/>
          <w:i/>
          <w:kern w:val="1"/>
        </w:rPr>
        <w:t xml:space="preserve">τίτλο </w:t>
      </w:r>
      <w:r w:rsidR="00C34B05" w:rsidRPr="00D708E9">
        <w:rPr>
          <w:rFonts w:cs="Calibri"/>
          <w:bCs/>
          <w:i/>
          <w:kern w:val="1"/>
        </w:rPr>
        <w:t>"</w:t>
      </w:r>
      <w:r w:rsidRPr="00D708E9">
        <w:rPr>
          <w:rFonts w:cs="Calibri"/>
          <w:bCs/>
          <w:i/>
          <w:kern w:val="1"/>
        </w:rPr>
        <w:t xml:space="preserve">Ο ρόλος του εκπαιδευτικού στην σύγχρονη </w:t>
      </w:r>
      <w:proofErr w:type="spellStart"/>
      <w:r w:rsidRPr="00D708E9">
        <w:rPr>
          <w:rFonts w:cs="Calibri"/>
          <w:bCs/>
          <w:i/>
          <w:kern w:val="1"/>
        </w:rPr>
        <w:t>παγκοσμιοποιημένη</w:t>
      </w:r>
      <w:proofErr w:type="spellEnd"/>
      <w:r w:rsidRPr="00D708E9">
        <w:rPr>
          <w:rFonts w:cs="Calibri"/>
          <w:bCs/>
          <w:i/>
          <w:kern w:val="1"/>
        </w:rPr>
        <w:t xml:space="preserve"> κοινωνία</w:t>
      </w:r>
      <w:r w:rsidR="00C34B05" w:rsidRPr="00D708E9">
        <w:rPr>
          <w:rFonts w:cs="Calibri"/>
          <w:bCs/>
          <w:i/>
          <w:kern w:val="1"/>
        </w:rPr>
        <w:t>"</w:t>
      </w:r>
      <w:r w:rsidRPr="00D708E9">
        <w:rPr>
          <w:rFonts w:cs="Calibri"/>
          <w:b/>
          <w:bCs/>
          <w:i/>
          <w:kern w:val="1"/>
        </w:rPr>
        <w:t>.</w:t>
      </w:r>
      <w:r>
        <w:rPr>
          <w:rFonts w:cs="Calibri"/>
          <w:b/>
          <w:bCs/>
          <w:kern w:val="1"/>
        </w:rPr>
        <w:t xml:space="preserve"> </w:t>
      </w:r>
      <w:r w:rsidR="00D5151A">
        <w:rPr>
          <w:rFonts w:cs="Calibri"/>
          <w:bCs/>
          <w:kern w:val="1"/>
        </w:rPr>
        <w:t>Π</w:t>
      </w:r>
      <w:r w:rsidRPr="006504F8">
        <w:rPr>
          <w:rFonts w:cs="Calibri"/>
          <w:bCs/>
          <w:kern w:val="1"/>
        </w:rPr>
        <w:t xml:space="preserve">ληροφορίες </w:t>
      </w:r>
      <w:r w:rsidR="00D5151A">
        <w:rPr>
          <w:rFonts w:cs="Calibri"/>
          <w:bCs/>
          <w:kern w:val="1"/>
        </w:rPr>
        <w:t xml:space="preserve">για το πρόγραμμα και τη διαδικασία παρακολούθησης και τις λεπτομέρειες για τη συμμετοχή στο συνέδριο </w:t>
      </w:r>
      <w:r w:rsidRPr="006504F8">
        <w:rPr>
          <w:rFonts w:cs="Calibri"/>
          <w:bCs/>
          <w:kern w:val="1"/>
        </w:rPr>
        <w:t>μπορείτε να βρείτε στη</w:t>
      </w:r>
      <w:r w:rsidR="00D5151A">
        <w:rPr>
          <w:rFonts w:cs="Calibri"/>
          <w:bCs/>
          <w:kern w:val="1"/>
        </w:rPr>
        <w:t>ν</w:t>
      </w:r>
      <w:r w:rsidRPr="006504F8">
        <w:rPr>
          <w:rFonts w:cs="Calibri"/>
          <w:bCs/>
          <w:kern w:val="1"/>
        </w:rPr>
        <w:t xml:space="preserve"> </w:t>
      </w:r>
      <w:r w:rsidR="00D5151A">
        <w:rPr>
          <w:rFonts w:cs="Calibri"/>
          <w:bCs/>
          <w:kern w:val="1"/>
        </w:rPr>
        <w:t>ιστο</w:t>
      </w:r>
      <w:r w:rsidRPr="006504F8">
        <w:rPr>
          <w:rFonts w:cs="Calibri"/>
          <w:bCs/>
          <w:kern w:val="1"/>
        </w:rPr>
        <w:t xml:space="preserve">σελίδα </w:t>
      </w:r>
      <w:r w:rsidRPr="00D5151A">
        <w:rPr>
          <w:rFonts w:cs="Calibri"/>
          <w:b/>
          <w:bCs/>
          <w:kern w:val="1"/>
        </w:rPr>
        <w:t>https://4conf.pdekritis.gr/</w:t>
      </w:r>
    </w:p>
    <w:sectPr w:rsidR="006504F8" w:rsidSect="006504F8"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5DA"/>
    <w:multiLevelType w:val="hybridMultilevel"/>
    <w:tmpl w:val="71786B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380E"/>
    <w:multiLevelType w:val="hybridMultilevel"/>
    <w:tmpl w:val="81E80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D619D"/>
    <w:multiLevelType w:val="hybridMultilevel"/>
    <w:tmpl w:val="3E28E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0C34"/>
    <w:multiLevelType w:val="multilevel"/>
    <w:tmpl w:val="CE8E9D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8003A"/>
    <w:multiLevelType w:val="hybridMultilevel"/>
    <w:tmpl w:val="D38A1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09E9"/>
    <w:multiLevelType w:val="hybridMultilevel"/>
    <w:tmpl w:val="2E4EDE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803B1E"/>
    <w:rsid w:val="00045BB4"/>
    <w:rsid w:val="00121E68"/>
    <w:rsid w:val="0013695C"/>
    <w:rsid w:val="001D55E9"/>
    <w:rsid w:val="002822ED"/>
    <w:rsid w:val="00295407"/>
    <w:rsid w:val="002A6D64"/>
    <w:rsid w:val="00302078"/>
    <w:rsid w:val="0030222D"/>
    <w:rsid w:val="00350214"/>
    <w:rsid w:val="003E4944"/>
    <w:rsid w:val="00417025"/>
    <w:rsid w:val="00547FFB"/>
    <w:rsid w:val="005874F9"/>
    <w:rsid w:val="005C731F"/>
    <w:rsid w:val="006504F8"/>
    <w:rsid w:val="006703C7"/>
    <w:rsid w:val="006B28DE"/>
    <w:rsid w:val="006D2D99"/>
    <w:rsid w:val="006E19B9"/>
    <w:rsid w:val="006E78B5"/>
    <w:rsid w:val="0073567F"/>
    <w:rsid w:val="007B16DD"/>
    <w:rsid w:val="007F3FC7"/>
    <w:rsid w:val="00803B1E"/>
    <w:rsid w:val="008A6CC1"/>
    <w:rsid w:val="008D3A39"/>
    <w:rsid w:val="00970A82"/>
    <w:rsid w:val="00A96038"/>
    <w:rsid w:val="00AB70C3"/>
    <w:rsid w:val="00AC2C93"/>
    <w:rsid w:val="00AD6F70"/>
    <w:rsid w:val="00B344EA"/>
    <w:rsid w:val="00C34B05"/>
    <w:rsid w:val="00C929AC"/>
    <w:rsid w:val="00C9788C"/>
    <w:rsid w:val="00CB3AF9"/>
    <w:rsid w:val="00CE5B33"/>
    <w:rsid w:val="00D5151A"/>
    <w:rsid w:val="00D63C4F"/>
    <w:rsid w:val="00D708E9"/>
    <w:rsid w:val="00E042B9"/>
    <w:rsid w:val="00E97F31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1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1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0222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7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conf.pdekritis.gr/li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pdeuser</dc:creator>
  <cp:lastModifiedBy>pdeuser</cp:lastModifiedBy>
  <cp:revision>11</cp:revision>
  <cp:lastPrinted>2022-05-11T11:21:00Z</cp:lastPrinted>
  <dcterms:created xsi:type="dcterms:W3CDTF">2022-05-10T08:09:00Z</dcterms:created>
  <dcterms:modified xsi:type="dcterms:W3CDTF">2022-05-11T11:41:00Z</dcterms:modified>
</cp:coreProperties>
</file>