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firstLine="25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44500" cy="431800"/>
            <wp:effectExtent l="0" t="0" r="0" b="635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ΕΛΛΗΝΙΚΗ ΔΗΜΟΚΡΑΤΙΑ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ΥΠΟΥΡΓΕΙΟ ΠΑΙΔΕΙΑΣ, ΕΡΕΥΝΑΣ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ΘΡΗΣΚΕΥΜΑΤΩΝ                                                     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Μάλια </w:t>
      </w:r>
      <w:r w:rsidRPr="00F71CC4">
        <w:rPr>
          <w:rFonts w:ascii="Times New Roman" w:eastAsia="Times New Roman" w:hAnsi="Times New Roman" w:cs="Times New Roman"/>
          <w:sz w:val="24"/>
          <w:szCs w:val="24"/>
          <w:lang w:eastAsia="el-GR"/>
        </w:rPr>
        <w:t>5/3/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2019              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ΠΕΡ/ΚΗ Δ/ΝΣΗ Π/ΘΜΙΑΣ           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&amp; Δ/ΘΜΙΑΣ ΕΚΠ/ΣΗΣ ΚΡΗΤΗΣ                                           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Αρ.Πρωτ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: 81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Δ/ΝΣΗ Δ/ΘΜΙΑΣ ΕΚΠ/ΣΗΣ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 ΗΡΑΚΛΕΙΟΥ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ΓΥΜΝΑΣΙΟ Μαλίων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Ελευθ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. Βενιζέλου 97,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Μάλια, Τ.Κ. 70007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: 28970-31471</w:t>
      </w:r>
    </w:p>
    <w:p w:rsidR="00E96F8B" w:rsidRPr="00F71CC4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 28970-31448</w:t>
      </w:r>
    </w:p>
    <w:p w:rsidR="00E96F8B" w:rsidRPr="00F71CC4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</w:t>
      </w:r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mail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mail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gym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malion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ira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sch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gr</w:t>
      </w:r>
      <w:proofErr w:type="spellEnd"/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                                                                                                                            </w:t>
      </w:r>
    </w:p>
    <w:p w:rsidR="00E96F8B" w:rsidRPr="00F71CC4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71C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                                                                             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ΤΟΥΡΙΣΤΙΚΑ ΓΡΑΦΕΙΑ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ΘΕΜΑ: </w:t>
      </w:r>
      <w:bookmarkStart w:id="0" w:name="_GoBack"/>
      <w:r w:rsidR="00F71CC4">
        <w:rPr>
          <w:rFonts w:ascii="Times New Roman" w:eastAsia="Times New Roman" w:hAnsi="Times New Roman" w:cs="Times New Roman"/>
          <w:sz w:val="24"/>
          <w:szCs w:val="24"/>
        </w:rPr>
        <w:t xml:space="preserve">ΝΕΑ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ΕΠΑΝΑΠΡΟΚΗΡΥΞΗ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ΕΚΔΗΛΩΣΗΣ ΕΝΔΙΑΦΕΡΟΝΤΟΣ ΓΙΑ ΤΗΝ ΟΡΓΑΝΩΣΗ 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 xml:space="preserve">5/ΗΜΕΡΗΣ ΕΚΠΑΙΔΕΥΤΙΚΗΣ ΕΠΙΣΚΕΨΗΣ 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>ΣΤΑ ΠΛΑΙΣΙΑ ΤΟΥ ΑΝΑΛΥΤΙΚΟΥ ΠΡΟΓΡΑΜΜΑΤΟΣ ΤΗΣ Γ΄ ΤΑΞΗΣ ΤΟΥ  ΓΥΜΝΑΣΙΟΥ ΜΑΛΙΩΝ, ΣΤΗ ΒΟΡΕΙΑ ΕΛΛΑΔΑ</w:t>
      </w:r>
      <w:bookmarkEnd w:id="0"/>
      <w:r w:rsidRPr="00E9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Παρακαλούμε να δοθεί προσφορά για την εκπαιδευτική επίσκεψη </w:t>
      </w:r>
      <w:r w:rsidR="002C7B31" w:rsidRPr="00E96F8B">
        <w:rPr>
          <w:rFonts w:ascii="Times New Roman" w:eastAsia="Times New Roman" w:hAnsi="Times New Roman" w:cs="Times New Roman"/>
          <w:sz w:val="24"/>
          <w:szCs w:val="24"/>
        </w:rPr>
        <w:t>33 περίπου μαθητών της Γ΄ Γυμνασίου (+ 3 καθηγητών)</w:t>
      </w:r>
      <w:r w:rsidR="002C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31" w:rsidRPr="00E96F8B">
        <w:rPr>
          <w:rFonts w:ascii="Times New Roman" w:eastAsia="Times New Roman" w:hAnsi="Times New Roman" w:cs="Times New Roman"/>
          <w:sz w:val="24"/>
          <w:szCs w:val="24"/>
        </w:rPr>
        <w:t>στη Βόρεια Ελλάδα</w:t>
      </w:r>
      <w:r w:rsidR="002C7B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7B31" w:rsidRPr="002C7B31">
        <w:rPr>
          <w:rFonts w:ascii="Times New Roman" w:eastAsia="Times New Roman" w:hAnsi="Times New Roman" w:cs="Times New Roman"/>
          <w:b/>
          <w:sz w:val="24"/>
          <w:szCs w:val="24"/>
        </w:rPr>
        <w:t>με ημέρα αναχώρησης την Τετάρτη</w:t>
      </w:r>
      <w:r w:rsidR="002C7B31" w:rsidRPr="00E96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7B31" w:rsidRPr="002C7B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7B31" w:rsidRPr="00E96F8B">
        <w:rPr>
          <w:rFonts w:ascii="Times New Roman" w:eastAsia="Times New Roman" w:hAnsi="Times New Roman" w:cs="Times New Roman"/>
          <w:b/>
          <w:sz w:val="24"/>
          <w:szCs w:val="24"/>
        </w:rPr>
        <w:t xml:space="preserve">/4/2019 </w:t>
      </w:r>
      <w:r w:rsidR="002C7B31" w:rsidRPr="002C7B31">
        <w:rPr>
          <w:rFonts w:ascii="Times New Roman" w:eastAsia="Times New Roman" w:hAnsi="Times New Roman" w:cs="Times New Roman"/>
          <w:b/>
          <w:sz w:val="24"/>
          <w:szCs w:val="24"/>
        </w:rPr>
        <w:t>και ημερομηνία επιστροφής την Κυριακή 7</w:t>
      </w:r>
      <w:r w:rsidR="002C7B31" w:rsidRPr="00E96F8B">
        <w:rPr>
          <w:rFonts w:ascii="Times New Roman" w:eastAsia="Times New Roman" w:hAnsi="Times New Roman" w:cs="Times New Roman"/>
          <w:b/>
          <w:sz w:val="24"/>
          <w:szCs w:val="24"/>
        </w:rPr>
        <w:t>/4/2019</w:t>
      </w:r>
      <w:r w:rsidR="002C7B3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 xml:space="preserve">με 3 διανυκτερεύσεις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στη Θες/νίκη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ΠΡΟΓΡΑΜΜΑ ΕΚΔΡΟΜΗΣ </w:t>
      </w:r>
    </w:p>
    <w:p w:rsidR="00E96F8B" w:rsidRPr="00E96F8B" w:rsidRDefault="00E96F8B" w:rsidP="00E96F8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Μέρα: Άφιξη στη Θεσσαλονίκη, μετακίνηση και τοποθέτηση σε ξενοδοχείο, περίπατος με ξενάγηση στα Αγγλικά από τους </w:t>
      </w:r>
      <w:r w:rsidR="002C7B31">
        <w:rPr>
          <w:rFonts w:ascii="Times New Roman" w:eastAsia="Times New Roman" w:hAnsi="Times New Roman" w:cs="Times New Roman"/>
          <w:sz w:val="24"/>
          <w:szCs w:val="24"/>
        </w:rPr>
        <w:t xml:space="preserve">ίδιους τους 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μαθητές, με αφετηρία το διαδραστικό Μουσείο Λευκού Πύργου, στο ιστορικό κέντρο της Αρχαίας Αγοράς – αψίδα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Γαλέριου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, Ροτόντα, πλατεία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Ναυαρίνου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– με προορισμό την Πλατεία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Ελευθ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. Βενιζέλου και την Αριστοτέλους. Στάση για φαγητό στο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Μοδιάνο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και επίσκεψη στα Μουσεία Φωτογραφίας, Σύγχρονης Τέχνης, Κινηματογράφου και Φωτογραφίας, στις Αποθήκες στο λιμάνι. Επιστροφή στο ξενοδοχείο για ξεκούραση και προετοιμασία για τη βραδινή παράσταση στο Θέατρο Τ, του έργου: «Τα μεγάλα ψέματα του μικρού Ερμή». Επιστροφή στο ξενοδοχείο και διανυκτέρευση.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Μέρα: Επίσκεψη στην αρχαία Πέλλα και στη Βεργίνα. Στάση για φαγητό και επιστροφή στο ξενοδοχείο για ξεκούραση και ετοιμασία για μετάβαση στον κινηματογράφο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Cineplexx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του εμπορικού κέντρου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Salonica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Outlet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Mall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για παρακολούθηση ταινίας και για βραδινή έξοδο στα Λαδάδικα. Επιστροφή στο ξενοδοχείο και διανυκτέρευση.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6F8B" w:rsidRPr="00E96F8B" w:rsidRDefault="00E96F8B" w:rsidP="00E96F8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E9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Μέρα: Επίσκεψη στη Χαλκιδική στο Σπήλαιο Πετραλώνων και το Άλσος Αριστοτέλη στην αρχαία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</w:rPr>
        <w:t>Στάγειρα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</w:rPr>
        <w:t>. Επιστροφή στη Θες/νίκη και αναχώρηση από αεροδρόμιο.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i/>
          <w:sz w:val="24"/>
          <w:szCs w:val="24"/>
        </w:rPr>
        <w:t>Το πρόγραμμα μπορεί να μεταβληθεί με την σύμφωνη γνώμη συνοδών, μαθητών και τουριστικού γραφείου, αλλά και ανάλογα με τις ώρες των πτήσεων αναχώρησης και άφιξης.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Η ΠΡΟΣΦΟΡΑ ΠΡΕΠΕΙ ΝΑ ΠΕΡΙΛΑΜΒΑΝΕΙ</w:t>
      </w:r>
      <w:r w:rsidR="002C7B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-Α</w:t>
      </w:r>
      <w:r>
        <w:rPr>
          <w:rFonts w:ascii="Times New Roman" w:eastAsia="Times New Roman" w:hAnsi="Times New Roman" w:cs="Times New Roman"/>
          <w:sz w:val="24"/>
          <w:szCs w:val="24"/>
        </w:rPr>
        <w:t>κτοπλοϊ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>κά εισιτήρια ΗΡΑΚΛΕΙΟ-</w:t>
      </w:r>
      <w:r>
        <w:rPr>
          <w:rFonts w:ascii="Times New Roman" w:eastAsia="Times New Roman" w:hAnsi="Times New Roman" w:cs="Times New Roman"/>
          <w:sz w:val="24"/>
          <w:szCs w:val="24"/>
        </w:rPr>
        <w:t>ΠΕΙΡΑΙΑΣ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-ΗΡΑΚΛΕΙΟ με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MINOAN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LINES</w:t>
      </w: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DCA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Λεωφορείο </w:t>
      </w:r>
      <w:r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διαθέσιμο από την </w:t>
      </w:r>
      <w:r w:rsidR="003E4DCA"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ώρα </w:t>
      </w:r>
      <w:r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έναρξη</w:t>
      </w:r>
      <w:r w:rsidR="003E4DCA"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ς</w:t>
      </w:r>
      <w:r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της εκδρομής</w:t>
      </w:r>
      <w:r w:rsidR="003E4DCA" w:rsidRPr="003E4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μέχρι τη λήξη της</w:t>
      </w:r>
      <w:r w:rsidR="002C7B3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3E4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DCA">
        <w:rPr>
          <w:rFonts w:ascii="Times New Roman" w:eastAsia="Times New Roman" w:hAnsi="Times New Roman" w:cs="Times New Roman"/>
          <w:sz w:val="24"/>
          <w:szCs w:val="24"/>
        </w:rPr>
        <w:t>δηλαδή:</w:t>
      </w:r>
    </w:p>
    <w:p w:rsidR="003E4DCA" w:rsidRDefault="003E4DCA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DCA" w:rsidRDefault="003E4DCA" w:rsidP="003E4DCA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CA">
        <w:rPr>
          <w:rFonts w:ascii="Times New Roman" w:eastAsia="Times New Roman" w:hAnsi="Times New Roman" w:cs="Times New Roman"/>
          <w:sz w:val="24"/>
          <w:szCs w:val="24"/>
        </w:rPr>
        <w:t xml:space="preserve">για τη μετάβαση μαθητών και συνοδών-καθηγητών από το Γυμνάσιο Μαλίων προς το λιμάνι του Ηρακλείου και από το λιμάνι του Πειραιά προς τη Θες/νίκη, </w:t>
      </w:r>
    </w:p>
    <w:p w:rsidR="003E4DCA" w:rsidRDefault="003E4DCA" w:rsidP="003E4DCA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CA">
        <w:rPr>
          <w:rFonts w:ascii="Times New Roman" w:eastAsia="Times New Roman" w:hAnsi="Times New Roman" w:cs="Times New Roman"/>
          <w:sz w:val="24"/>
          <w:szCs w:val="24"/>
        </w:rPr>
        <w:t xml:space="preserve">για όλες τις μετακινήσεις εντός και εκτός Θες/νίκης όπως προβλέπονται από το πρόγραμμα της εκδρομής, αλλά και </w:t>
      </w:r>
    </w:p>
    <w:p w:rsidR="00BB1672" w:rsidRDefault="003E4DCA" w:rsidP="003E4DCA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για την επιστροφή από Θες/νίκη προς το λιμάνι του Πειραιά και από το λιμάνι του Ηρακλείου μέχρι το Γυμνάσιο Μαλίων</w:t>
      </w:r>
      <w:r w:rsidR="00BB1672">
        <w:rPr>
          <w:rFonts w:ascii="Times New Roman" w:eastAsia="Times New Roman" w:hAnsi="Times New Roman" w:cs="Times New Roman"/>
          <w:sz w:val="24"/>
          <w:szCs w:val="24"/>
        </w:rPr>
        <w:t xml:space="preserve"> κατά την ημέρα επιστροφής,</w:t>
      </w:r>
    </w:p>
    <w:p w:rsidR="002C7B31" w:rsidRDefault="002C7B31" w:rsidP="002C7B3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το οποίο να διαθέτει όλες τις απαιτούμενες προδιαγραφές σύμφωνα με το νόμο (έλεγχο από ΚΤΕΟ - έγγραφα καταλληλόλητας οχήματος – ελαστικά σε καλή κατάσταση – ζώνες ασφαλείας και κλιματισμό).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Διαμονή σε ξενοδοχείο εντός πόλης, 3 και άνω αστέρων με πρωινό – τουλάχιστον.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Αποδοχή από το Γραφείο ποινικής ρήτρας σε αθέτηση των όρων του συμβολαίου της εκδρομής εκ μέρους του.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Ασφάλεια Αστικής Ευθύνης.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Ιατροφαρμακευτική περίθαλψη σε περίπτωση που κρίνεται αναγκαίο.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Υπεύθυνη δήλωση, ότι το Γραφείο διαθέτει το σήμα λειτουργίας του σε ισχύ.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Αντιμετώπιση στη περίπτωση που δεν πραγματοποιηθεί η εκδρομή για λόγους ανωτέρας βίας (καιρικές συνθήκες, κλπ...)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- Δυνατότητα ακύρωσης συμμετοχής για λόγους ασθένειας.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Ζητείται για τα παραπάνω ατομική και συνολική τιμή με ΦΠΑ.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Τα ενδιαφερόμενα τουριστικά γραφεία καλούνται να υποβάλλουν στη Δ/νση του σχολείου σφραγισμένες προσφορές (μέσω συμβατικού ή ηλεκτρονικού ταχυδρομείου).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sz w:val="24"/>
          <w:szCs w:val="24"/>
        </w:rPr>
        <w:t>Οι προσφορές θα πρέπει να περιγράφουν αναλυτικά τις προσφερόμενες υπηρεσίες και τις πιθανές ενδεχόμενες βελτιωτικές προτάσεις και να είναι σύμφωνες με την Υ.Α 33120/ΓΔ4/2017.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Οι προσφορές θα πρέπει να κατατεθούν στο γραφείο του Δ/</w:t>
      </w:r>
      <w:proofErr w:type="spellStart"/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ντή</w:t>
      </w:r>
      <w:proofErr w:type="spellEnd"/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 xml:space="preserve"> Γυμνασίου Μαλίων έως </w:t>
      </w:r>
      <w:r w:rsidR="002C7B31">
        <w:rPr>
          <w:rFonts w:ascii="Times New Roman" w:eastAsia="Times New Roman" w:hAnsi="Times New Roman" w:cs="Times New Roman"/>
          <w:b/>
          <w:sz w:val="24"/>
          <w:szCs w:val="24"/>
        </w:rPr>
        <w:t>Τρίτη 12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/3/2019 ώρα 1</w:t>
      </w:r>
      <w:r w:rsidR="002C7B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6F8B">
        <w:rPr>
          <w:rFonts w:ascii="Times New Roman" w:eastAsia="Times New Roman" w:hAnsi="Times New Roman" w:cs="Times New Roman"/>
          <w:b/>
          <w:sz w:val="24"/>
          <w:szCs w:val="24"/>
        </w:rPr>
        <w:t>.00 μμ.</w:t>
      </w: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Ο ΔΙΕΥΘΥΝΤΗΣ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κ.α.α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6F8B" w:rsidRPr="00E96F8B" w:rsidRDefault="00E96F8B" w:rsidP="00E96F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proofErr w:type="spellStart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Παρθενιάδης</w:t>
      </w:r>
      <w:proofErr w:type="spellEnd"/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Κων/νος</w:t>
      </w:r>
    </w:p>
    <w:p w:rsidR="00300E5D" w:rsidRDefault="00E96F8B" w:rsidP="002C7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textAlignment w:val="baseline"/>
      </w:pP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E96F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E96F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Υποδιευθυντής</w:t>
      </w:r>
    </w:p>
    <w:sectPr w:rsidR="00300E5D" w:rsidSect="001D3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9" w:footer="709" w:gutter="0"/>
      <w:cols w:space="708" w:equalWidth="0">
        <w:col w:w="88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CC4">
      <w:pPr>
        <w:spacing w:after="0" w:line="240" w:lineRule="auto"/>
      </w:pPr>
      <w:r>
        <w:separator/>
      </w:r>
    </w:p>
  </w:endnote>
  <w:endnote w:type="continuationSeparator" w:id="0">
    <w:p w:rsidR="00000000" w:rsidRDefault="00F7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CC4">
      <w:pPr>
        <w:spacing w:after="0" w:line="240" w:lineRule="auto"/>
      </w:pPr>
      <w:r>
        <w:separator/>
      </w:r>
    </w:p>
  </w:footnote>
  <w:footnote w:type="continuationSeparator" w:id="0">
    <w:p w:rsidR="00000000" w:rsidRDefault="00F7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DE" w:rsidRDefault="00F71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8B5"/>
    <w:multiLevelType w:val="hybridMultilevel"/>
    <w:tmpl w:val="8A9A9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A6A06"/>
    <w:multiLevelType w:val="hybridMultilevel"/>
    <w:tmpl w:val="FD346F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A"/>
    <w:rsid w:val="002C7B31"/>
    <w:rsid w:val="00300E5D"/>
    <w:rsid w:val="003E4DCA"/>
    <w:rsid w:val="00A83B1A"/>
    <w:rsid w:val="00BB1672"/>
    <w:rsid w:val="00E96F8B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F8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rsid w:val="00E96F8B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96F8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sid w:val="00E96F8B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9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6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F8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rsid w:val="00E96F8B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96F8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sid w:val="00E96F8B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9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6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grafeio_kath</dc:creator>
  <cp:lastModifiedBy>Grafeio_1</cp:lastModifiedBy>
  <cp:revision>3</cp:revision>
  <dcterms:created xsi:type="dcterms:W3CDTF">2019-03-05T11:48:00Z</dcterms:created>
  <dcterms:modified xsi:type="dcterms:W3CDTF">2019-03-05T11:51:00Z</dcterms:modified>
</cp:coreProperties>
</file>