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62B21" w:rsidTr="004F6CD8">
        <w:tc>
          <w:tcPr>
            <w:tcW w:w="4261" w:type="dxa"/>
          </w:tcPr>
          <w:p w:rsidR="00862B21" w:rsidRDefault="00862B21" w:rsidP="00625CFA"/>
          <w:p w:rsidR="00862B21" w:rsidRDefault="00862B21" w:rsidP="00625C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>
                  <wp:extent cx="402590" cy="40259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21" w:rsidRPr="00625CFA" w:rsidRDefault="00862B21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ΕΛΛΗΝΙΚΗ ΔΗΜΟΚΡΑΤΙΑ</w:t>
            </w:r>
          </w:p>
          <w:p w:rsidR="00862B21" w:rsidRPr="00625CFA" w:rsidRDefault="00862B21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ΥΠΟΥΡΓΕΙΟ  ΠΑΙΔΕΙΑΣ ΚΑΙ ΘΡΗΣΚΕΥΜΑΤΩΝ</w:t>
            </w:r>
          </w:p>
          <w:p w:rsidR="00862B21" w:rsidRDefault="00862B21" w:rsidP="00625CFA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t>-----</w:t>
            </w:r>
          </w:p>
          <w:p w:rsidR="00862B21" w:rsidRDefault="00862B21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ΠΕΡΙΦΕΡΕΙΑΚΗ ΔΙΕΥΘΥΝΣΗ ΠΡΩΤΟΒΑΘΜΙΑΣ ΚΑΙ ΔΕΥΤΕΡΟΒΑΘΜΙΑΣ ΕΚΠΑΙΔΕΥΣΗΣ</w:t>
            </w:r>
          </w:p>
          <w:p w:rsidR="00862B21" w:rsidRDefault="00862B21" w:rsidP="00625CFA">
            <w:pPr>
              <w:ind w:right="6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ΚΡΗΤΗΣ</w:t>
            </w:r>
          </w:p>
          <w:p w:rsidR="00862B21" w:rsidRDefault="00862B21" w:rsidP="00625CFA">
            <w:pPr>
              <w:ind w:right="675"/>
              <w:jc w:val="center"/>
              <w:rPr>
                <w:rFonts w:eastAsia="Calibri"/>
              </w:rPr>
            </w:pPr>
          </w:p>
          <w:p w:rsidR="00862B21" w:rsidRPr="00625CFA" w:rsidRDefault="00862B21" w:rsidP="00625CFA">
            <w:pPr>
              <w:tabs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ΑΥΤΟΤΕΛΗΣ ΔΙΕΥΘΥΝΣΗ ΔΙΟΙΚΗΤΙΚΗΣ  ΟΙΚΟΝΟΜΙΚΗΣ ΚΑΙ ΠΑΙΔΑΓΩΓΙΚΗΣ ΥΠΟΣΤΗΡΙΞΗΣ</w:t>
            </w:r>
          </w:p>
          <w:p w:rsidR="00862B21" w:rsidRPr="00625CFA" w:rsidRDefault="00862B21" w:rsidP="00625CFA">
            <w:pPr>
              <w:tabs>
                <w:tab w:val="right" w:pos="8306"/>
              </w:tabs>
              <w:jc w:val="center"/>
              <w:rPr>
                <w:rFonts w:eastAsia="Calibri"/>
              </w:rPr>
            </w:pPr>
          </w:p>
        </w:tc>
        <w:tc>
          <w:tcPr>
            <w:tcW w:w="4261" w:type="dxa"/>
            <w:vAlign w:val="bottom"/>
          </w:tcPr>
          <w:p w:rsidR="00862B21" w:rsidRDefault="00862B21" w:rsidP="00625CFA">
            <w:pPr>
              <w:rPr>
                <w:b/>
                <w:sz w:val="28"/>
              </w:rPr>
            </w:pPr>
          </w:p>
          <w:p w:rsidR="00862B21" w:rsidRDefault="00862B21" w:rsidP="00625CFA">
            <w:pPr>
              <w:jc w:val="right"/>
              <w:rPr>
                <w:b/>
                <w:sz w:val="28"/>
              </w:rPr>
            </w:pPr>
            <w:r w:rsidRPr="006A4985">
              <w:rPr>
                <w:b/>
                <w:sz w:val="28"/>
              </w:rPr>
              <w:t>ΔΕΛΤΙΟ ΤΥΠΟΥ</w:t>
            </w:r>
          </w:p>
          <w:p w:rsidR="00862B21" w:rsidRPr="00625CFA" w:rsidRDefault="00862B21" w:rsidP="00625CFA">
            <w:pPr>
              <w:jc w:val="right"/>
              <w:rPr>
                <w:b/>
                <w:sz w:val="28"/>
              </w:rPr>
            </w:pPr>
          </w:p>
        </w:tc>
      </w:tr>
      <w:tr w:rsidR="00862B21" w:rsidTr="00625CFA">
        <w:tc>
          <w:tcPr>
            <w:tcW w:w="8522" w:type="dxa"/>
            <w:gridSpan w:val="2"/>
          </w:tcPr>
          <w:p w:rsidR="00862B21" w:rsidRDefault="00862B21">
            <w:r>
              <w:rPr>
                <w:noProof/>
              </w:rPr>
              <w:pict>
                <v:rect id="_x0000_s1026" style="position:absolute;margin-left:-1.45pt;margin-top:3.35pt;width:419.55pt;height:7.65pt;z-index:25166028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</w:tr>
      <w:tr w:rsidR="00862B21" w:rsidTr="00625CFA">
        <w:tc>
          <w:tcPr>
            <w:tcW w:w="4261" w:type="dxa"/>
          </w:tcPr>
          <w:p w:rsidR="00862B21" w:rsidRDefault="00862B21"/>
        </w:tc>
        <w:tc>
          <w:tcPr>
            <w:tcW w:w="4261" w:type="dxa"/>
          </w:tcPr>
          <w:p w:rsidR="00862B21" w:rsidRDefault="00862B21" w:rsidP="00625CFA">
            <w:pPr>
              <w:jc w:val="right"/>
            </w:pPr>
          </w:p>
          <w:p w:rsidR="00862B21" w:rsidRDefault="00862B21" w:rsidP="00393744">
            <w:pPr>
              <w:spacing w:after="200" w:line="276" w:lineRule="auto"/>
              <w:jc w:val="right"/>
            </w:pPr>
            <w:r w:rsidRPr="00393744">
              <w:rPr>
                <w:rFonts w:ascii="Tahoma" w:hAnsi="Tahoma" w:cs="Tahoma"/>
                <w:color w:val="000000"/>
                <w:shd w:val="clear" w:color="auto" w:fill="FAFAFA"/>
              </w:rPr>
              <w:t>Ηράκλειο, 05-09-2019</w:t>
            </w:r>
          </w:p>
        </w:tc>
      </w:tr>
    </w:tbl>
    <w:p w:rsidR="0020386C" w:rsidRDefault="0020386C">
      <w:pPr>
        <w:rPr>
          <w:lang w:val="el-GR"/>
        </w:rPr>
      </w:pPr>
    </w:p>
    <w:p w:rsidR="00EC36C5" w:rsidRPr="00393744" w:rsidRDefault="00862B21" w:rsidP="00393744">
      <w:pPr>
        <w:jc w:val="both"/>
        <w:rPr>
          <w:rFonts w:ascii="Tahoma" w:hAnsi="Tahoma" w:cs="Tahoma"/>
          <w:color w:val="000000"/>
          <w:sz w:val="24"/>
          <w:shd w:val="clear" w:color="auto" w:fill="FAFAFA"/>
          <w:lang w:val="el-GR"/>
        </w:rPr>
      </w:pP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Σας ενημερώνουμε ότι οι εργοδότες στον ιδιωτικό τομέα μπορούν να υποβάλουν αγγελία θέσεων Μαθητείας στο portal του ΟΑΕΔ και πέραν της 6ης Σεπτεμβρίου 2019 </w:t>
      </w:r>
      <w:r w:rsidR="00EC36C5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όπως αρχικά είχε ανακοινωθεί.</w:t>
      </w:r>
    </w:p>
    <w:p w:rsidR="00862B21" w:rsidRPr="00393744" w:rsidRDefault="00862B21" w:rsidP="00393744">
      <w:pPr>
        <w:jc w:val="both"/>
        <w:rPr>
          <w:rFonts w:ascii="Tahoma" w:hAnsi="Tahoma" w:cs="Tahoma"/>
          <w:color w:val="000000"/>
          <w:sz w:val="24"/>
          <w:shd w:val="clear" w:color="auto" w:fill="FAFAFA"/>
          <w:lang w:val="el-GR"/>
        </w:rPr>
      </w:pP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Η υποβολή των θέσεων μπορεί να γίνει έως ότου υπάρξει ενημέρωση για την έναρξη της </w:t>
      </w:r>
      <w:proofErr w:type="spellStart"/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Δ</w:t>
      </w:r>
      <w:r w:rsidR="00393744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΄</w:t>
      </w:r>
      <w:r w:rsidR="00EC36C5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Φ</w:t>
      </w: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άσης</w:t>
      </w:r>
      <w:proofErr w:type="spellEnd"/>
      <w:r w:rsidR="00EC36C5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Μαθητείας</w:t>
      </w: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από το ΥΠΑΙΘ.</w:t>
      </w:r>
    </w:p>
    <w:p w:rsidR="00EC36C5" w:rsidRPr="00393744" w:rsidRDefault="00393744" w:rsidP="00393744">
      <w:pPr>
        <w:jc w:val="both"/>
        <w:rPr>
          <w:sz w:val="24"/>
          <w:lang w:val="el-GR"/>
        </w:rPr>
      </w:pP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Για την ενημέρωσή</w:t>
      </w:r>
      <w:r w:rsidR="00EC36C5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τους περί της Μαθητείας των αποφοίτων των ΕΠΑ.Λ.</w:t>
      </w:r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και για τις ειδικότητες που θα λειτουργήσει το “</w:t>
      </w:r>
      <w:proofErr w:type="spellStart"/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>Μεταλυκειακό</w:t>
      </w:r>
      <w:proofErr w:type="spellEnd"/>
      <w:r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έτος-Τάξη Μαθητείας” την περίοδο 2019-2020,</w:t>
      </w:r>
      <w:r w:rsidR="00EC36C5" w:rsidRPr="00393744">
        <w:rPr>
          <w:rFonts w:ascii="Tahoma" w:hAnsi="Tahoma" w:cs="Tahoma"/>
          <w:color w:val="000000"/>
          <w:sz w:val="24"/>
          <w:shd w:val="clear" w:color="auto" w:fill="FAFAFA"/>
          <w:lang w:val="el-GR"/>
        </w:rPr>
        <w:t xml:space="preserve"> οι ιδιωτικοί φορείς μπορούν να συμβουλεύονται το:</w:t>
      </w:r>
    </w:p>
    <w:p w:rsidR="00862B21" w:rsidRPr="00393744" w:rsidRDefault="00393744" w:rsidP="00393744">
      <w:pPr>
        <w:jc w:val="both"/>
        <w:rPr>
          <w:rFonts w:ascii="Tahoma" w:hAnsi="Tahoma" w:cs="Tahoma"/>
          <w:color w:val="000000"/>
          <w:sz w:val="24"/>
          <w:lang w:val="el-GR"/>
        </w:rPr>
      </w:pPr>
      <w:hyperlink r:id="rId5" w:history="1"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Συνοπτικό ενημερω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τ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ικό σημείωμα για τους εργοδότ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ε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ς της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 xml:space="preserve"> </w:t>
        </w:r>
        <w:r w:rsidR="00862B21" w:rsidRPr="00393744">
          <w:rPr>
            <w:rStyle w:val="-"/>
            <w:rFonts w:ascii="Tahoma" w:hAnsi="Tahoma" w:cs="Tahoma"/>
            <w:sz w:val="24"/>
            <w:lang w:val="el-GR"/>
          </w:rPr>
          <w:t>περιόδου 2019-2020</w:t>
        </w:r>
      </w:hyperlink>
    </w:p>
    <w:p w:rsidR="00393744" w:rsidRDefault="00393744">
      <w:pPr>
        <w:rPr>
          <w:rFonts w:ascii="Tahoma" w:hAnsi="Tahoma" w:cs="Tahoma"/>
          <w:b/>
          <w:bCs/>
          <w:lang w:val="el-GR"/>
        </w:rPr>
      </w:pPr>
    </w:p>
    <w:p w:rsidR="00393744" w:rsidRPr="00393744" w:rsidRDefault="00393744">
      <w:pPr>
        <w:rPr>
          <w:rFonts w:ascii="Tahoma" w:hAnsi="Tahoma" w:cs="Tahoma"/>
          <w:b/>
          <w:bCs/>
          <w:lang w:val="el-GR"/>
        </w:rPr>
      </w:pPr>
    </w:p>
    <w:p w:rsidR="00EC36C5" w:rsidRDefault="00EC36C5">
      <w:pPr>
        <w:rPr>
          <w:rStyle w:val="a5"/>
          <w:rFonts w:ascii="Arial" w:hAnsi="Arial" w:cs="Arial"/>
          <w:color w:val="000000"/>
          <w:shd w:val="clear" w:color="auto" w:fill="FAFAFA"/>
          <w:lang w:val="el-GR"/>
        </w:rPr>
      </w:pPr>
    </w:p>
    <w:p w:rsidR="00EC36C5" w:rsidRPr="00EC36C5" w:rsidRDefault="00EC36C5">
      <w:pPr>
        <w:rPr>
          <w:rStyle w:val="a5"/>
          <w:rFonts w:ascii="Tahoma" w:hAnsi="Tahoma" w:cs="Tahoma"/>
          <w:color w:val="000000"/>
          <w:shd w:val="clear" w:color="auto" w:fill="FAFAFA"/>
          <w:lang w:val="el-GR"/>
        </w:rPr>
      </w:pPr>
    </w:p>
    <w:p w:rsidR="00862B21" w:rsidRPr="00862B21" w:rsidRDefault="00862B21">
      <w:pPr>
        <w:rPr>
          <w:lang w:val="el-GR"/>
        </w:rPr>
      </w:pPr>
    </w:p>
    <w:sectPr w:rsidR="00862B21" w:rsidRPr="00862B21" w:rsidSect="002038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B21"/>
    <w:rsid w:val="0020386C"/>
    <w:rsid w:val="00252E14"/>
    <w:rsid w:val="00393744"/>
    <w:rsid w:val="003A5281"/>
    <w:rsid w:val="00652CBA"/>
    <w:rsid w:val="0072292D"/>
    <w:rsid w:val="00862B21"/>
    <w:rsid w:val="00904FB2"/>
    <w:rsid w:val="00927923"/>
    <w:rsid w:val="00951BF3"/>
    <w:rsid w:val="00C35594"/>
    <w:rsid w:val="00E04980"/>
    <w:rsid w:val="00E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2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2B2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2B2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2B2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62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publications/docs2018/%CE%95%CE%9D%CE%97%CE%9C%CE%95%CE%A1%CE%A9%CE%A4%CE%99%CE%9A%CE%9F_%CE%A3%CE%97%CE%9C%CE%95%CE%99%CE%A9%CE%9C%CE%91_%CE%93%CE%99%CE%91_%CE%99%CE%94%CE%99%CE%A9%CE%A4%CE%95%CE%A3_2019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Γιανναδάκη</dc:creator>
  <cp:lastModifiedBy>Μαρία Γιανναδάκη</cp:lastModifiedBy>
  <cp:revision>1</cp:revision>
  <dcterms:created xsi:type="dcterms:W3CDTF">2019-09-05T09:59:00Z</dcterms:created>
  <dcterms:modified xsi:type="dcterms:W3CDTF">2019-09-05T10:25:00Z</dcterms:modified>
</cp:coreProperties>
</file>