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BDD" w:rsidRPr="006D76CE" w:rsidRDefault="00916AC1" w:rsidP="00BF3B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800" w:firstLine="2520"/>
        <w:textAlignment w:val="baseline"/>
        <w:rPr>
          <w:rFonts w:eastAsia="Times New Roman" w:cs="Times New Roman"/>
          <w:lang w:eastAsia="el-GR"/>
        </w:rPr>
      </w:pPr>
      <w:r>
        <w:t xml:space="preserve">       </w:t>
      </w:r>
      <w:r w:rsidR="00BF3BDD" w:rsidRPr="006D76CE">
        <w:rPr>
          <w:rFonts w:eastAsia="Times New Roman" w:cs="Times New Roman"/>
          <w:noProof/>
          <w:lang w:eastAsia="el-GR"/>
        </w:rPr>
        <w:drawing>
          <wp:inline distT="0" distB="0" distL="0" distR="0" wp14:anchorId="761972A8" wp14:editId="49509F8D">
            <wp:extent cx="449580" cy="426720"/>
            <wp:effectExtent l="0" t="0" r="7620" b="0"/>
            <wp:docPr id="1" name="Εικόνα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3BDD" w:rsidRPr="006D76CE">
        <w:rPr>
          <w:rFonts w:eastAsia="Times New Roman" w:cs="Times New Roman"/>
          <w:lang w:eastAsia="el-GR"/>
        </w:rPr>
        <w:t xml:space="preserve">                            </w:t>
      </w:r>
    </w:p>
    <w:p w:rsidR="00BF3BDD" w:rsidRPr="006D76CE" w:rsidRDefault="00BF3BDD" w:rsidP="00BF3B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40" w:hanging="360"/>
        <w:jc w:val="both"/>
        <w:textAlignment w:val="baseline"/>
        <w:rPr>
          <w:rFonts w:eastAsia="Times New Roman" w:cs="Times New Roman"/>
          <w:lang w:eastAsia="el-GR"/>
        </w:rPr>
      </w:pPr>
      <w:r w:rsidRPr="006D76CE">
        <w:rPr>
          <w:rFonts w:eastAsia="Times New Roman" w:cs="Times New Roman"/>
          <w:lang w:eastAsia="el-GR"/>
        </w:rPr>
        <w:t xml:space="preserve">                                                      </w:t>
      </w:r>
    </w:p>
    <w:p w:rsidR="00BF3BDD" w:rsidRPr="008C675A" w:rsidRDefault="00BF3BDD" w:rsidP="00BF3BD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el-GR"/>
        </w:rPr>
      </w:pPr>
      <w:r w:rsidRPr="008C675A">
        <w:rPr>
          <w:rFonts w:eastAsia="Times New Roman" w:cs="Times New Roman"/>
          <w:lang w:eastAsia="el-GR"/>
        </w:rPr>
        <w:t>ΕΛΛΗΝΙΚΗ ΔΗΜΟΚΡΑΤΙΑ</w:t>
      </w:r>
    </w:p>
    <w:p w:rsidR="00BF3BDD" w:rsidRPr="008C675A" w:rsidRDefault="00BF3BDD" w:rsidP="00BF3BD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el-GR"/>
        </w:rPr>
      </w:pPr>
      <w:r w:rsidRPr="008C675A">
        <w:rPr>
          <w:rFonts w:eastAsia="Times New Roman" w:cs="Times New Roman"/>
          <w:lang w:eastAsia="el-GR"/>
        </w:rPr>
        <w:t>ΥΠΟΥΡΓΕΙΟ ΠΑΙΔΕΙΑΣ, ΕΡΕΥΝΑΣ</w:t>
      </w:r>
    </w:p>
    <w:p w:rsidR="00BF3BDD" w:rsidRPr="008C675A" w:rsidRDefault="00BF3BDD" w:rsidP="00BF3BD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el-GR"/>
        </w:rPr>
      </w:pPr>
      <w:r w:rsidRPr="008C675A">
        <w:rPr>
          <w:rFonts w:eastAsia="Times New Roman" w:cs="Times New Roman"/>
          <w:lang w:eastAsia="el-GR"/>
        </w:rPr>
        <w:t xml:space="preserve">ΚΑΙ ΘΡΗΣΚΕΥΜΑΤΩΝ                                                                                 </w:t>
      </w:r>
      <w:r w:rsidR="00F01B05" w:rsidRPr="008C675A">
        <w:rPr>
          <w:rFonts w:eastAsia="Times New Roman" w:cs="Times New Roman"/>
          <w:lang w:eastAsia="el-GR"/>
        </w:rPr>
        <w:t xml:space="preserve">                           </w:t>
      </w:r>
      <w:r w:rsidRPr="008C675A">
        <w:rPr>
          <w:rFonts w:eastAsia="Times New Roman" w:cs="Times New Roman"/>
          <w:lang w:eastAsia="el-GR"/>
        </w:rPr>
        <w:t xml:space="preserve"> Άγιοι Δέκα, </w:t>
      </w:r>
      <w:r w:rsidR="00F01B05" w:rsidRPr="008C675A">
        <w:rPr>
          <w:rFonts w:eastAsia="Times New Roman" w:cs="Times New Roman"/>
          <w:b/>
          <w:lang w:eastAsia="el-GR"/>
        </w:rPr>
        <w:t>Δευτέρα 9/3/2020</w:t>
      </w:r>
      <w:r w:rsidRPr="008C675A">
        <w:rPr>
          <w:rFonts w:eastAsia="Times New Roman" w:cs="Times New Roman"/>
          <w:lang w:eastAsia="el-GR"/>
        </w:rPr>
        <w:t xml:space="preserve">                                                                  </w:t>
      </w:r>
    </w:p>
    <w:p w:rsidR="00BF3BDD" w:rsidRPr="008C675A" w:rsidRDefault="00BF3BDD" w:rsidP="00BF3BD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el-GR"/>
        </w:rPr>
      </w:pPr>
      <w:r w:rsidRPr="008C675A">
        <w:rPr>
          <w:rFonts w:eastAsia="Times New Roman" w:cs="Times New Roman"/>
          <w:lang w:eastAsia="el-GR"/>
        </w:rPr>
        <w:t xml:space="preserve">ΠΕΡ/ΚΗ Δ/ΝΣΗ Π/ΘΜΙΑΣ &amp; Δ/ΘΜΙΑΣ ΕΚΠ/ΣΗΣ ΚΡΗΤΗΣ                     </w:t>
      </w:r>
      <w:r w:rsidR="00F01B05" w:rsidRPr="008C675A">
        <w:rPr>
          <w:rFonts w:eastAsia="Times New Roman" w:cs="Times New Roman"/>
          <w:lang w:eastAsia="el-GR"/>
        </w:rPr>
        <w:t xml:space="preserve">                             Α.Π.</w:t>
      </w:r>
      <w:r w:rsidRPr="008C675A">
        <w:rPr>
          <w:rFonts w:eastAsia="Times New Roman" w:cs="Times New Roman"/>
          <w:lang w:eastAsia="el-GR"/>
        </w:rPr>
        <w:t>:</w:t>
      </w:r>
      <w:r w:rsidR="00732524">
        <w:rPr>
          <w:rFonts w:eastAsia="Times New Roman" w:cs="Times New Roman"/>
          <w:lang w:eastAsia="el-GR"/>
        </w:rPr>
        <w:t xml:space="preserve">     </w:t>
      </w:r>
      <w:r w:rsidR="00516116">
        <w:rPr>
          <w:rFonts w:eastAsia="Times New Roman" w:cs="Times New Roman"/>
          <w:lang w:eastAsia="el-GR"/>
        </w:rPr>
        <w:t>579</w:t>
      </w:r>
    </w:p>
    <w:p w:rsidR="00BF3BDD" w:rsidRPr="008C675A" w:rsidRDefault="00BF3BDD" w:rsidP="00BF3BD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el-GR"/>
        </w:rPr>
      </w:pPr>
      <w:r w:rsidRPr="008C675A">
        <w:rPr>
          <w:rFonts w:eastAsia="Times New Roman" w:cs="Times New Roman"/>
          <w:lang w:eastAsia="el-GR"/>
        </w:rPr>
        <w:t>Δ/ΝΣΗ Δ/ΘΜΙΑΣ ΕΚΠ/ΣΗΣ Ν. ΗΡΑΚΛΕΙΟΥ</w:t>
      </w:r>
    </w:p>
    <w:p w:rsidR="00BF3BDD" w:rsidRPr="008C675A" w:rsidRDefault="00BF3BDD" w:rsidP="00BF3BD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lang w:eastAsia="el-GR"/>
        </w:rPr>
      </w:pPr>
      <w:r w:rsidRPr="000F2F71">
        <w:rPr>
          <w:rFonts w:eastAsia="Times New Roman" w:cs="Times New Roman"/>
          <w:b/>
          <w:sz w:val="28"/>
          <w:szCs w:val="28"/>
          <w:lang w:eastAsia="el-GR"/>
        </w:rPr>
        <w:t>ΓΥΜΝΑΣΙΟ ΑΓΙΩΝ ΔΕΚΑ</w:t>
      </w:r>
      <w:r w:rsidRPr="000F2F71">
        <w:rPr>
          <w:rFonts w:eastAsia="Times New Roman" w:cs="Times New Roman"/>
          <w:b/>
          <w:sz w:val="28"/>
          <w:szCs w:val="28"/>
          <w:lang w:eastAsia="el-GR"/>
        </w:rPr>
        <w:tab/>
        <w:t xml:space="preserve">  </w:t>
      </w:r>
      <w:r w:rsidRPr="008C675A">
        <w:rPr>
          <w:rFonts w:eastAsia="Times New Roman" w:cs="Times New Roman"/>
          <w:b/>
          <w:lang w:eastAsia="el-GR"/>
        </w:rPr>
        <w:t xml:space="preserve">                                                                                           </w:t>
      </w:r>
      <w:r w:rsidR="00F01B05" w:rsidRPr="008C675A">
        <w:rPr>
          <w:rFonts w:eastAsia="Times New Roman" w:cs="Times New Roman"/>
          <w:b/>
          <w:lang w:eastAsia="el-GR"/>
        </w:rPr>
        <w:t xml:space="preserve">    </w:t>
      </w:r>
      <w:r w:rsidRPr="008C675A">
        <w:rPr>
          <w:rFonts w:eastAsia="Times New Roman" w:cs="Times New Roman"/>
          <w:b/>
          <w:lang w:eastAsia="el-GR"/>
        </w:rPr>
        <w:t>ΠΡΟΣ Δ.Δ.Ε ΗΡΑΚΛΕΙΟΥ</w:t>
      </w:r>
    </w:p>
    <w:p w:rsidR="00BF3BDD" w:rsidRPr="0026137A" w:rsidRDefault="00BF3BDD" w:rsidP="00BF3BD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 w:val="32"/>
          <w:szCs w:val="32"/>
          <w:u w:val="thick"/>
          <w:lang w:eastAsia="el-GR"/>
        </w:rPr>
      </w:pPr>
      <w:r w:rsidRPr="008C675A">
        <w:rPr>
          <w:rFonts w:eastAsia="Times New Roman" w:cs="Times New Roman"/>
          <w:lang w:eastAsia="el-GR"/>
        </w:rPr>
        <w:t xml:space="preserve">                                                                                                              </w:t>
      </w:r>
      <w:r w:rsidR="00F01B05" w:rsidRPr="008C675A">
        <w:rPr>
          <w:rFonts w:eastAsia="Times New Roman" w:cs="Times New Roman"/>
          <w:lang w:eastAsia="el-GR"/>
        </w:rPr>
        <w:t xml:space="preserve">      </w:t>
      </w:r>
      <w:r w:rsidR="0026137A">
        <w:rPr>
          <w:rFonts w:eastAsia="Times New Roman" w:cs="Times New Roman"/>
          <w:lang w:eastAsia="el-GR"/>
        </w:rPr>
        <w:t xml:space="preserve">      </w:t>
      </w:r>
      <w:r w:rsidR="000F2F71">
        <w:rPr>
          <w:rFonts w:eastAsia="Times New Roman" w:cs="Times New Roman"/>
          <w:lang w:eastAsia="el-GR"/>
        </w:rPr>
        <w:t xml:space="preserve">                     </w:t>
      </w:r>
      <w:r w:rsidRPr="0026137A">
        <w:rPr>
          <w:rFonts w:eastAsia="Times New Roman" w:cs="Times New Roman"/>
          <w:sz w:val="32"/>
          <w:szCs w:val="32"/>
          <w:u w:val="thick"/>
          <w:lang w:eastAsia="el-GR"/>
        </w:rPr>
        <w:t>Τμήμα εκδρομών</w:t>
      </w:r>
    </w:p>
    <w:p w:rsidR="00BF3BDD" w:rsidRPr="008C675A" w:rsidRDefault="00BF3BDD" w:rsidP="00BF3BD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el-GR"/>
        </w:rPr>
      </w:pPr>
    </w:p>
    <w:p w:rsidR="00BF3BDD" w:rsidRPr="008C675A" w:rsidRDefault="00BF3BDD" w:rsidP="00BF3BDD">
      <w:pPr>
        <w:jc w:val="center"/>
      </w:pPr>
      <w:r w:rsidRPr="008C675A">
        <w:t xml:space="preserve">                                                                                                                      </w:t>
      </w:r>
      <w:r w:rsidR="00F01B05" w:rsidRPr="008C675A">
        <w:t xml:space="preserve">       </w:t>
      </w:r>
      <w:r w:rsidRPr="008C675A">
        <w:t xml:space="preserve"> ΚΟΙΝΟΠΟΙΗΣΗ: </w:t>
      </w:r>
      <w:r w:rsidRPr="008C675A">
        <w:rPr>
          <w:b/>
        </w:rPr>
        <w:t>ΤΟΥΡΙΣΤΙΚΑ ΓΡΑΦΕΙΑ</w:t>
      </w:r>
    </w:p>
    <w:p w:rsidR="00BF3BDD" w:rsidRPr="000F2F71" w:rsidRDefault="00BF3BDD" w:rsidP="000F2F71">
      <w:pPr>
        <w:jc w:val="right"/>
      </w:pPr>
      <w:r w:rsidRPr="008C675A">
        <w:t xml:space="preserve">    (μέσω της ιστοσελίδας της Δ.Δ.Ε. Ηρακλείου)</w:t>
      </w:r>
    </w:p>
    <w:tbl>
      <w:tblPr>
        <w:tblW w:w="49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9"/>
        <w:gridCol w:w="3301"/>
      </w:tblGrid>
      <w:tr w:rsidR="00BF3BDD" w:rsidRPr="008C675A" w:rsidTr="00793BBA">
        <w:trPr>
          <w:trHeight w:val="607"/>
        </w:trPr>
        <w:tc>
          <w:tcPr>
            <w:tcW w:w="1617" w:type="dxa"/>
            <w:hideMark/>
          </w:tcPr>
          <w:p w:rsidR="00BF3BDD" w:rsidRPr="008C675A" w:rsidRDefault="00BF3BDD" w:rsidP="00793BBA">
            <w:pPr>
              <w:rPr>
                <w:rFonts w:eastAsia="Arial Unicode MS"/>
                <w:sz w:val="18"/>
                <w:szCs w:val="18"/>
              </w:rPr>
            </w:pPr>
            <w:proofErr w:type="spellStart"/>
            <w:r w:rsidRPr="008C675A">
              <w:rPr>
                <w:rFonts w:eastAsia="Arial Unicode MS"/>
                <w:sz w:val="18"/>
                <w:szCs w:val="18"/>
              </w:rPr>
              <w:t>Ταχ</w:t>
            </w:r>
            <w:proofErr w:type="spellEnd"/>
            <w:r w:rsidRPr="008C675A">
              <w:rPr>
                <w:rFonts w:eastAsia="Arial Unicode MS"/>
                <w:sz w:val="18"/>
                <w:szCs w:val="18"/>
              </w:rPr>
              <w:t>. Δ/</w:t>
            </w:r>
            <w:proofErr w:type="spellStart"/>
            <w:r w:rsidRPr="008C675A">
              <w:rPr>
                <w:rFonts w:eastAsia="Arial Unicode MS"/>
                <w:sz w:val="18"/>
                <w:szCs w:val="18"/>
              </w:rPr>
              <w:t>νση</w:t>
            </w:r>
            <w:proofErr w:type="spellEnd"/>
            <w:r w:rsidRPr="008C675A">
              <w:rPr>
                <w:rFonts w:eastAsia="Arial Unicode MS"/>
                <w:sz w:val="18"/>
                <w:szCs w:val="18"/>
              </w:rPr>
              <w:t>:</w:t>
            </w:r>
          </w:p>
        </w:tc>
        <w:tc>
          <w:tcPr>
            <w:tcW w:w="3297" w:type="dxa"/>
            <w:hideMark/>
          </w:tcPr>
          <w:p w:rsidR="00BF3BDD" w:rsidRPr="008C675A" w:rsidRDefault="00BF3BDD" w:rsidP="00793BBA">
            <w:pPr>
              <w:rPr>
                <w:rFonts w:cs="Tahoma"/>
                <w:color w:val="000000"/>
                <w:sz w:val="20"/>
                <w:szCs w:val="20"/>
              </w:rPr>
            </w:pPr>
            <w:r w:rsidRPr="008C675A">
              <w:rPr>
                <w:rFonts w:cs="Tahoma"/>
                <w:color w:val="000000"/>
                <w:sz w:val="20"/>
                <w:szCs w:val="20"/>
              </w:rPr>
              <w:t>ΑΓΙΟΙ ΔΕΚΑ ΗΡΑΚΛΕΙΟΥ ΚΡΗΤΗΣ</w:t>
            </w:r>
          </w:p>
          <w:p w:rsidR="00BF3BDD" w:rsidRPr="008C675A" w:rsidRDefault="00BF3BDD" w:rsidP="00793BBA">
            <w:pPr>
              <w:rPr>
                <w:rFonts w:eastAsia="Arial Unicode MS"/>
                <w:sz w:val="20"/>
                <w:szCs w:val="20"/>
              </w:rPr>
            </w:pPr>
            <w:r w:rsidRPr="008C675A">
              <w:rPr>
                <w:rFonts w:cs="Tahoma"/>
                <w:color w:val="000000"/>
                <w:sz w:val="20"/>
                <w:szCs w:val="20"/>
              </w:rPr>
              <w:t>ΤΚ 700 12</w:t>
            </w:r>
          </w:p>
        </w:tc>
      </w:tr>
      <w:tr w:rsidR="00BF3BDD" w:rsidRPr="008C675A" w:rsidTr="00793BBA">
        <w:trPr>
          <w:trHeight w:val="294"/>
        </w:trPr>
        <w:tc>
          <w:tcPr>
            <w:tcW w:w="1617" w:type="dxa"/>
            <w:hideMark/>
          </w:tcPr>
          <w:p w:rsidR="00BF3BDD" w:rsidRPr="008C675A" w:rsidRDefault="00BF3BDD" w:rsidP="00793BBA">
            <w:pPr>
              <w:rPr>
                <w:rFonts w:eastAsia="Arial Unicode MS"/>
                <w:sz w:val="18"/>
                <w:szCs w:val="18"/>
              </w:rPr>
            </w:pPr>
            <w:r w:rsidRPr="008C675A">
              <w:rPr>
                <w:rFonts w:eastAsia="Arial Unicode MS"/>
                <w:sz w:val="18"/>
                <w:szCs w:val="18"/>
              </w:rPr>
              <w:t>Πληροφορίες:</w:t>
            </w:r>
          </w:p>
        </w:tc>
        <w:tc>
          <w:tcPr>
            <w:tcW w:w="3297" w:type="dxa"/>
            <w:hideMark/>
          </w:tcPr>
          <w:p w:rsidR="00BF3BDD" w:rsidRPr="008C675A" w:rsidRDefault="00BF3BDD" w:rsidP="00793BBA">
            <w:pPr>
              <w:rPr>
                <w:rFonts w:eastAsia="Arial Unicode MS"/>
                <w:b/>
                <w:sz w:val="28"/>
                <w:szCs w:val="28"/>
              </w:rPr>
            </w:pPr>
            <w:r w:rsidRPr="008C675A">
              <w:rPr>
                <w:rFonts w:eastAsia="Arial Unicode MS"/>
                <w:b/>
                <w:sz w:val="28"/>
                <w:szCs w:val="28"/>
              </w:rPr>
              <w:t>Βλαχάκη Αικατερίνη</w:t>
            </w:r>
          </w:p>
          <w:p w:rsidR="00BF3BDD" w:rsidRPr="008C675A" w:rsidRDefault="00BF3BDD" w:rsidP="00793BBA">
            <w:pPr>
              <w:rPr>
                <w:rFonts w:eastAsia="Arial Unicode MS"/>
                <w:b/>
                <w:sz w:val="20"/>
                <w:szCs w:val="20"/>
              </w:rPr>
            </w:pPr>
            <w:r w:rsidRPr="008C675A">
              <w:rPr>
                <w:rFonts w:eastAsia="Arial Unicode MS"/>
                <w:b/>
                <w:sz w:val="28"/>
                <w:szCs w:val="28"/>
              </w:rPr>
              <w:t>Νικοπούλου Χριστίνα</w:t>
            </w:r>
          </w:p>
        </w:tc>
      </w:tr>
      <w:tr w:rsidR="00BF3BDD" w:rsidRPr="008C675A" w:rsidTr="00793BBA">
        <w:trPr>
          <w:trHeight w:val="312"/>
        </w:trPr>
        <w:tc>
          <w:tcPr>
            <w:tcW w:w="1617" w:type="dxa"/>
            <w:hideMark/>
          </w:tcPr>
          <w:p w:rsidR="00BF3BDD" w:rsidRPr="008C675A" w:rsidRDefault="00BF3BDD" w:rsidP="00793BBA">
            <w:pPr>
              <w:rPr>
                <w:rFonts w:eastAsia="Arial Unicode MS"/>
                <w:sz w:val="20"/>
                <w:szCs w:val="20"/>
              </w:rPr>
            </w:pPr>
            <w:proofErr w:type="spellStart"/>
            <w:r w:rsidRPr="008C675A">
              <w:rPr>
                <w:rFonts w:eastAsia="Arial Unicode MS"/>
                <w:sz w:val="20"/>
                <w:szCs w:val="20"/>
              </w:rPr>
              <w:t>Τηλ</w:t>
            </w:r>
            <w:proofErr w:type="spellEnd"/>
            <w:r w:rsidRPr="008C675A">
              <w:rPr>
                <w:rFonts w:eastAsia="Arial Unicode MS"/>
                <w:sz w:val="20"/>
                <w:szCs w:val="20"/>
              </w:rPr>
              <w:t>.:</w:t>
            </w:r>
          </w:p>
        </w:tc>
        <w:tc>
          <w:tcPr>
            <w:tcW w:w="3297" w:type="dxa"/>
            <w:hideMark/>
          </w:tcPr>
          <w:p w:rsidR="00BF3BDD" w:rsidRPr="008C675A" w:rsidRDefault="00BF3BDD" w:rsidP="00793BBA">
            <w:pPr>
              <w:rPr>
                <w:rFonts w:eastAsia="Arial Unicode MS"/>
                <w:sz w:val="20"/>
                <w:szCs w:val="20"/>
              </w:rPr>
            </w:pPr>
            <w:r w:rsidRPr="008C675A">
              <w:rPr>
                <w:rFonts w:cs="Tahoma"/>
                <w:color w:val="000000"/>
                <w:sz w:val="20"/>
                <w:szCs w:val="20"/>
              </w:rPr>
              <w:t>2892031207</w:t>
            </w:r>
          </w:p>
        </w:tc>
      </w:tr>
      <w:tr w:rsidR="00BF3BDD" w:rsidRPr="008C675A" w:rsidTr="00793BBA">
        <w:trPr>
          <w:trHeight w:val="312"/>
        </w:trPr>
        <w:tc>
          <w:tcPr>
            <w:tcW w:w="1617" w:type="dxa"/>
            <w:hideMark/>
          </w:tcPr>
          <w:p w:rsidR="00BF3BDD" w:rsidRPr="008C675A" w:rsidRDefault="00BF3BDD" w:rsidP="00793BBA">
            <w:pPr>
              <w:rPr>
                <w:rFonts w:eastAsia="Arial Unicode MS"/>
                <w:sz w:val="20"/>
                <w:szCs w:val="20"/>
              </w:rPr>
            </w:pPr>
            <w:r w:rsidRPr="008C675A">
              <w:rPr>
                <w:rFonts w:eastAsia="Arial Unicode MS"/>
                <w:sz w:val="20"/>
                <w:szCs w:val="20"/>
                <w:lang w:val="en-US"/>
              </w:rPr>
              <w:t>Fax</w:t>
            </w:r>
            <w:r w:rsidRPr="008C675A">
              <w:rPr>
                <w:rFonts w:eastAsia="Arial Unicode MS"/>
                <w:sz w:val="20"/>
                <w:szCs w:val="20"/>
              </w:rPr>
              <w:t>:</w:t>
            </w:r>
          </w:p>
        </w:tc>
        <w:tc>
          <w:tcPr>
            <w:tcW w:w="3297" w:type="dxa"/>
            <w:hideMark/>
          </w:tcPr>
          <w:p w:rsidR="00BF3BDD" w:rsidRPr="008C675A" w:rsidRDefault="00BF3BDD" w:rsidP="00793BBA">
            <w:pPr>
              <w:rPr>
                <w:rFonts w:eastAsia="Arial Unicode MS"/>
                <w:sz w:val="20"/>
                <w:szCs w:val="20"/>
              </w:rPr>
            </w:pPr>
            <w:r w:rsidRPr="008C675A">
              <w:rPr>
                <w:rFonts w:cs="Tahoma"/>
                <w:color w:val="000000"/>
                <w:sz w:val="20"/>
                <w:szCs w:val="20"/>
              </w:rPr>
              <w:t>2892031749</w:t>
            </w:r>
          </w:p>
        </w:tc>
      </w:tr>
      <w:tr w:rsidR="00BF3BDD" w:rsidRPr="008C675A" w:rsidTr="00793BBA">
        <w:trPr>
          <w:trHeight w:val="312"/>
        </w:trPr>
        <w:tc>
          <w:tcPr>
            <w:tcW w:w="1617" w:type="dxa"/>
            <w:hideMark/>
          </w:tcPr>
          <w:p w:rsidR="00BF3BDD" w:rsidRPr="008C675A" w:rsidRDefault="00BF3BDD" w:rsidP="00793BBA">
            <w:pPr>
              <w:rPr>
                <w:rFonts w:eastAsia="Arial Unicode MS"/>
                <w:sz w:val="20"/>
                <w:szCs w:val="20"/>
              </w:rPr>
            </w:pPr>
            <w:r w:rsidRPr="008C675A">
              <w:rPr>
                <w:rFonts w:eastAsia="Arial Unicode MS"/>
                <w:sz w:val="20"/>
                <w:szCs w:val="20"/>
                <w:lang w:val="en-US"/>
              </w:rPr>
              <w:t>e</w:t>
            </w:r>
            <w:r w:rsidRPr="008C675A">
              <w:rPr>
                <w:rFonts w:eastAsia="Arial Unicode MS"/>
                <w:sz w:val="20"/>
                <w:szCs w:val="20"/>
              </w:rPr>
              <w:t>-</w:t>
            </w:r>
            <w:r w:rsidRPr="008C675A">
              <w:rPr>
                <w:rFonts w:eastAsia="Arial Unicode MS"/>
                <w:sz w:val="20"/>
                <w:szCs w:val="20"/>
                <w:lang w:val="en-US"/>
              </w:rPr>
              <w:t>mail</w:t>
            </w:r>
            <w:r w:rsidRPr="008C675A">
              <w:rPr>
                <w:rFonts w:eastAsia="Arial Unicode MS"/>
                <w:sz w:val="20"/>
                <w:szCs w:val="20"/>
              </w:rPr>
              <w:t>:</w:t>
            </w:r>
          </w:p>
        </w:tc>
        <w:tc>
          <w:tcPr>
            <w:tcW w:w="3297" w:type="dxa"/>
            <w:hideMark/>
          </w:tcPr>
          <w:p w:rsidR="00BF3BDD" w:rsidRPr="008C675A" w:rsidRDefault="00BF3BDD" w:rsidP="00793BBA">
            <w:pPr>
              <w:rPr>
                <w:rFonts w:eastAsia="Arial Unicode MS"/>
                <w:sz w:val="20"/>
                <w:szCs w:val="20"/>
              </w:rPr>
            </w:pPr>
            <w:proofErr w:type="spellStart"/>
            <w:r w:rsidRPr="008C675A">
              <w:rPr>
                <w:sz w:val="20"/>
                <w:szCs w:val="20"/>
              </w:rPr>
              <w:t>mail@gym</w:t>
            </w:r>
            <w:proofErr w:type="spellEnd"/>
            <w:r w:rsidRPr="008C675A">
              <w:rPr>
                <w:sz w:val="20"/>
                <w:szCs w:val="20"/>
              </w:rPr>
              <w:t>-</w:t>
            </w:r>
            <w:r w:rsidRPr="008C675A">
              <w:rPr>
                <w:sz w:val="20"/>
                <w:szCs w:val="20"/>
                <w:lang w:val="en-US"/>
              </w:rPr>
              <w:t>ag</w:t>
            </w:r>
            <w:r w:rsidRPr="008C675A">
              <w:rPr>
                <w:sz w:val="20"/>
                <w:szCs w:val="20"/>
              </w:rPr>
              <w:t>-</w:t>
            </w:r>
            <w:r w:rsidRPr="008C675A">
              <w:rPr>
                <w:sz w:val="20"/>
                <w:szCs w:val="20"/>
                <w:lang w:val="en-US"/>
              </w:rPr>
              <w:t>deka</w:t>
            </w:r>
            <w:r w:rsidRPr="008C675A">
              <w:rPr>
                <w:sz w:val="20"/>
                <w:szCs w:val="20"/>
              </w:rPr>
              <w:t>.ira.sch.gr</w:t>
            </w:r>
          </w:p>
        </w:tc>
      </w:tr>
    </w:tbl>
    <w:p w:rsidR="00BF3BDD" w:rsidRPr="008C675A" w:rsidRDefault="00BF3BDD" w:rsidP="00BF3BD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el-GR"/>
        </w:rPr>
      </w:pPr>
      <w:r w:rsidRPr="008C675A">
        <w:rPr>
          <w:rFonts w:eastAsia="Times New Roman" w:cs="Times New Roman"/>
          <w:lang w:eastAsia="el-GR"/>
        </w:rPr>
        <w:t xml:space="preserve">                                                                                       </w:t>
      </w:r>
    </w:p>
    <w:p w:rsidR="00BF3BDD" w:rsidRPr="008C675A" w:rsidRDefault="00BF3BDD" w:rsidP="00F01B0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el-GR"/>
        </w:rPr>
      </w:pPr>
      <w:r w:rsidRPr="008C675A">
        <w:rPr>
          <w:rFonts w:eastAsia="Times New Roman" w:cs="Times New Roman"/>
          <w:lang w:eastAsia="el-GR"/>
        </w:rPr>
        <w:t xml:space="preserve">                                        </w:t>
      </w:r>
    </w:p>
    <w:p w:rsidR="00BF3BDD" w:rsidRPr="008C675A" w:rsidRDefault="00BF3BDD" w:rsidP="00BF3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b/>
        </w:rPr>
      </w:pPr>
    </w:p>
    <w:p w:rsidR="00505B92" w:rsidRPr="008C675A" w:rsidRDefault="00916AC1" w:rsidP="00505B92">
      <w:r w:rsidRPr="008C675A">
        <w:t xml:space="preserve">   </w:t>
      </w:r>
      <w:r w:rsidR="00505B92" w:rsidRPr="008C675A">
        <w:rPr>
          <w:b/>
          <w:sz w:val="28"/>
          <w:szCs w:val="28"/>
          <w:u w:val="single"/>
        </w:rPr>
        <w:t xml:space="preserve">ΘΕΜΑ: </w:t>
      </w:r>
      <w:r w:rsidR="00516116">
        <w:rPr>
          <w:b/>
          <w:sz w:val="28"/>
          <w:szCs w:val="28"/>
          <w:u w:val="single"/>
        </w:rPr>
        <w:t xml:space="preserve">Εκδρομή στα Χανιά ΤΕΛΗ ΑΠΡΙΛΗ 2020. </w:t>
      </w:r>
      <w:bookmarkStart w:id="0" w:name="_GoBack"/>
      <w:bookmarkEnd w:id="0"/>
      <w:r w:rsidR="00505B92" w:rsidRPr="008C675A">
        <w:rPr>
          <w:b/>
          <w:sz w:val="28"/>
          <w:szCs w:val="28"/>
          <w:u w:val="single"/>
        </w:rPr>
        <w:t xml:space="preserve">Πρόσκληση εκδήλωσης ενδιαφέροντος για κατάθεση ποιοτικής και οικονομικής προσφοράς σχετικά με την </w:t>
      </w:r>
      <w:r w:rsidR="00707F0A" w:rsidRPr="008C675A">
        <w:rPr>
          <w:b/>
          <w:sz w:val="28"/>
          <w:szCs w:val="28"/>
          <w:u w:val="single"/>
        </w:rPr>
        <w:t xml:space="preserve">προγραμματισμένη </w:t>
      </w:r>
      <w:r w:rsidR="00E63CF5">
        <w:rPr>
          <w:b/>
          <w:sz w:val="28"/>
          <w:szCs w:val="28"/>
          <w:u w:val="single"/>
        </w:rPr>
        <w:t>διήμερη εκπαιδευτική επίσκεψη</w:t>
      </w:r>
      <w:r w:rsidR="00505B92" w:rsidRPr="008C675A">
        <w:rPr>
          <w:b/>
          <w:sz w:val="28"/>
          <w:szCs w:val="28"/>
          <w:u w:val="single"/>
        </w:rPr>
        <w:t xml:space="preserve"> των μαθητών/μαθητριών της Γ’ τάξης του Γυμνασίου Αγίων Δέκα και των συνοδών -  καθηγητών τους </w:t>
      </w:r>
      <w:r w:rsidR="00F01B05" w:rsidRPr="008C675A">
        <w:rPr>
          <w:b/>
          <w:sz w:val="28"/>
          <w:szCs w:val="28"/>
          <w:u w:val="single"/>
        </w:rPr>
        <w:t>στα Χανιά</w:t>
      </w:r>
      <w:r w:rsidR="00505B92" w:rsidRPr="008C675A">
        <w:rPr>
          <w:b/>
          <w:sz w:val="28"/>
          <w:szCs w:val="28"/>
          <w:u w:val="single"/>
        </w:rPr>
        <w:t>.</w:t>
      </w:r>
    </w:p>
    <w:p w:rsidR="00F01B05" w:rsidRPr="008C675A" w:rsidRDefault="0030516F" w:rsidP="00916AC1">
      <w:r w:rsidRPr="008C675A">
        <w:t xml:space="preserve">        </w:t>
      </w:r>
    </w:p>
    <w:p w:rsidR="00F01B05" w:rsidRPr="008C675A" w:rsidRDefault="00F01B05" w:rsidP="00916AC1">
      <w:r w:rsidRPr="008C675A">
        <w:t xml:space="preserve">     </w:t>
      </w:r>
      <w:r w:rsidR="0030516F" w:rsidRPr="008C675A">
        <w:t xml:space="preserve"> Ο διευθυντής του Γυμνασίου Αγίων Δέκα προβαίνει στην παρούσα πρόσκληση εκδήλωσης ενδιαφέροντος προς τα ταξιδιωτικά γραφεία που επιθυμούν να αναλάβουν την διεκπεραίωση </w:t>
      </w:r>
      <w:r w:rsidR="00707F0A" w:rsidRPr="008C675A">
        <w:t>της προγραμματισμένης</w:t>
      </w:r>
      <w:r w:rsidR="00E63CF5">
        <w:t xml:space="preserve"> διήμερης εκπαιδευτικής επίσκεψης</w:t>
      </w:r>
      <w:r w:rsidR="0030516F" w:rsidRPr="008C675A">
        <w:t xml:space="preserve"> των μαθητών/μαθητριών της Γ’ τάξης του Γυμνασίου Αγίων Δέκα και</w:t>
      </w:r>
      <w:r w:rsidRPr="008C675A">
        <w:t xml:space="preserve"> των συνοδών -  καθηγητών τους στα Χανιά, </w:t>
      </w:r>
      <w:r w:rsidR="0030516F" w:rsidRPr="008C675A">
        <w:t xml:space="preserve">σύμφωνα </w:t>
      </w:r>
      <w:r w:rsidRPr="008C675A">
        <w:t>με τη</w:t>
      </w:r>
      <w:r w:rsidR="0030516F" w:rsidRPr="008C675A">
        <w:t xml:space="preserve"> </w:t>
      </w:r>
      <w:r w:rsidR="000366A0">
        <w:t>σχετική Υ.Α. 20883/ΓΔ4/12-2-2020</w:t>
      </w:r>
      <w:r w:rsidR="000265B4" w:rsidRPr="008C675A">
        <w:t xml:space="preserve"> </w:t>
      </w:r>
      <w:r w:rsidR="000366A0">
        <w:t>(ΦΕΚ 456/τ.Β/13-02-2020)</w:t>
      </w:r>
      <w:r w:rsidR="00057E58">
        <w:t>.</w:t>
      </w:r>
    </w:p>
    <w:p w:rsidR="00B13CD2" w:rsidRPr="008C675A" w:rsidRDefault="0030516F" w:rsidP="00F7320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 w:rsidRPr="008C675A">
        <w:t xml:space="preserve">ΑΡΙΘΜΟΣ ΜΑΘΗΤΩΝ: </w:t>
      </w:r>
      <w:r w:rsidR="00E63CF5" w:rsidRPr="00AD4844">
        <w:rPr>
          <w:b/>
          <w:sz w:val="36"/>
          <w:szCs w:val="36"/>
        </w:rPr>
        <w:t xml:space="preserve">30 </w:t>
      </w:r>
      <w:r w:rsidR="00E63CF5">
        <w:t>( 18 αγόρια, 12 κορίτσια)</w:t>
      </w:r>
    </w:p>
    <w:p w:rsidR="0030516F" w:rsidRPr="008C675A" w:rsidRDefault="00F01B05" w:rsidP="00F7320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 w:rsidRPr="008C675A">
        <w:t>ΑΡΙΘΜΟΣ ΣΥΝΟΔΩΝ – ΚΑΘΗΓΗΤΩΝ: 3</w:t>
      </w:r>
    </w:p>
    <w:p w:rsidR="0030516F" w:rsidRPr="008C675A" w:rsidRDefault="0030516F" w:rsidP="00F7320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 w:rsidRPr="008C675A">
        <w:t xml:space="preserve">ΗΜΕΡΟΜΗΝΙΑ </w:t>
      </w:r>
      <w:r w:rsidRPr="00EE0E7C">
        <w:rPr>
          <w:b/>
          <w:u w:val="thick"/>
        </w:rPr>
        <w:t>ΑΝΑΧΩΡΗΣΗΣ</w:t>
      </w:r>
      <w:r w:rsidR="00936CE3" w:rsidRPr="008C675A">
        <w:t xml:space="preserve"> </w:t>
      </w:r>
      <w:r w:rsidR="00F01B05" w:rsidRPr="008C675A">
        <w:t xml:space="preserve">ΑΠΟ ΑΓΙΟΥΣ ΔΕΚΑ:      </w:t>
      </w:r>
      <w:r w:rsidR="00F01B05" w:rsidRPr="008C675A">
        <w:rPr>
          <w:b/>
          <w:sz w:val="32"/>
          <w:szCs w:val="32"/>
        </w:rPr>
        <w:t xml:space="preserve">Τετάρτη </w:t>
      </w:r>
      <w:r w:rsidR="00936CE3" w:rsidRPr="008C675A">
        <w:rPr>
          <w:sz w:val="32"/>
          <w:szCs w:val="32"/>
        </w:rPr>
        <w:t xml:space="preserve"> </w:t>
      </w:r>
      <w:r w:rsidR="00F01B05" w:rsidRPr="008C675A">
        <w:rPr>
          <w:b/>
          <w:sz w:val="32"/>
          <w:szCs w:val="32"/>
        </w:rPr>
        <w:t>29/04/2020</w:t>
      </w:r>
      <w:r w:rsidRPr="008C675A">
        <w:t xml:space="preserve"> </w:t>
      </w:r>
      <w:r w:rsidR="0098089B" w:rsidRPr="008C675A">
        <w:t xml:space="preserve"> </w:t>
      </w:r>
      <w:r w:rsidRPr="008C675A">
        <w:t>(ώρα: 8:30</w:t>
      </w:r>
      <w:r w:rsidR="00526490" w:rsidRPr="008C675A">
        <w:t xml:space="preserve"> π.μ.</w:t>
      </w:r>
      <w:r w:rsidRPr="008C675A">
        <w:t>)</w:t>
      </w:r>
    </w:p>
    <w:p w:rsidR="0030516F" w:rsidRPr="008C675A" w:rsidRDefault="0030516F" w:rsidP="00F7320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 w:rsidRPr="008C675A">
        <w:t xml:space="preserve">ΗΜΕΡΟΜΗΝΙΑ </w:t>
      </w:r>
      <w:r w:rsidRPr="00EE0E7C">
        <w:rPr>
          <w:b/>
          <w:u w:val="thick"/>
        </w:rPr>
        <w:t>ΕΠΙΣΤΡΟΦΗΣ</w:t>
      </w:r>
      <w:r w:rsidRPr="008C675A">
        <w:t xml:space="preserve"> ΠΡΟΣ ΑΓΙΟΥΣ ΔΕΚΑ:</w:t>
      </w:r>
      <w:r w:rsidR="00F01B05" w:rsidRPr="008C675A">
        <w:t xml:space="preserve">      </w:t>
      </w:r>
      <w:r w:rsidR="00F01B05" w:rsidRPr="008C675A">
        <w:rPr>
          <w:b/>
          <w:sz w:val="32"/>
          <w:szCs w:val="32"/>
        </w:rPr>
        <w:t>Πέμπτη</w:t>
      </w:r>
      <w:r w:rsidR="00F01B05" w:rsidRPr="008C675A">
        <w:rPr>
          <w:sz w:val="32"/>
          <w:szCs w:val="32"/>
        </w:rPr>
        <w:t xml:space="preserve"> </w:t>
      </w:r>
      <w:r w:rsidRPr="008C675A">
        <w:rPr>
          <w:sz w:val="32"/>
          <w:szCs w:val="32"/>
        </w:rPr>
        <w:t xml:space="preserve"> </w:t>
      </w:r>
      <w:r w:rsidR="00F01B05" w:rsidRPr="008C675A">
        <w:rPr>
          <w:b/>
          <w:sz w:val="32"/>
          <w:szCs w:val="32"/>
        </w:rPr>
        <w:t>30/04/2020</w:t>
      </w:r>
      <w:r w:rsidRPr="008C675A">
        <w:t xml:space="preserve"> </w:t>
      </w:r>
      <w:r w:rsidR="0098089B" w:rsidRPr="008C675A">
        <w:t xml:space="preserve"> </w:t>
      </w:r>
      <w:r w:rsidRPr="008C675A">
        <w:t>(ώρα 20:30)</w:t>
      </w:r>
    </w:p>
    <w:p w:rsidR="00F01B05" w:rsidRPr="008C675A" w:rsidRDefault="00F01B05" w:rsidP="005C1695"/>
    <w:p w:rsidR="005C1695" w:rsidRPr="008C675A" w:rsidRDefault="005C1695" w:rsidP="005C1695">
      <w:r w:rsidRPr="008C675A">
        <w:t xml:space="preserve"> Για να είναι οι προσφορές οικονομικά και ποιοτικά συγκρίσιμες, θα πρέπει να περιλαμβάνουν:</w:t>
      </w:r>
    </w:p>
    <w:p w:rsidR="005C1695" w:rsidRPr="008C675A" w:rsidRDefault="005C1695" w:rsidP="005C1695">
      <w:pPr>
        <w:pStyle w:val="a3"/>
        <w:numPr>
          <w:ilvl w:val="0"/>
          <w:numId w:val="1"/>
        </w:numPr>
      </w:pPr>
      <w:r w:rsidRPr="008C675A">
        <w:t>Μετακίνηση με λεωφορεί</w:t>
      </w:r>
      <w:r w:rsidR="00B13CD2" w:rsidRPr="008C675A">
        <w:t>ο από Αγίους Δέκα για</w:t>
      </w:r>
      <w:r w:rsidRPr="008C675A">
        <w:t xml:space="preserve"> Χανιά και επιστροφή με λεωφορείο από Χανιά προς Αγίους Δέκα.</w:t>
      </w:r>
    </w:p>
    <w:p w:rsidR="005C1695" w:rsidRPr="008C675A" w:rsidRDefault="005C1695" w:rsidP="005C1695">
      <w:pPr>
        <w:pStyle w:val="a3"/>
        <w:numPr>
          <w:ilvl w:val="0"/>
          <w:numId w:val="1"/>
        </w:numPr>
      </w:pPr>
      <w:r w:rsidRPr="008C675A">
        <w:t xml:space="preserve">Λεωφορείο στην αποκλειστική διάθεση του σχολείου </w:t>
      </w:r>
      <w:r w:rsidR="00F7320F" w:rsidRPr="008C675A">
        <w:t>τι</w:t>
      </w:r>
      <w:r w:rsidRPr="008C675A">
        <w:t>ς δύο ημέρες της εκδρομής.</w:t>
      </w:r>
    </w:p>
    <w:p w:rsidR="005C1695" w:rsidRPr="008C675A" w:rsidRDefault="005C1695" w:rsidP="00B13CD2">
      <w:pPr>
        <w:pStyle w:val="a3"/>
        <w:numPr>
          <w:ilvl w:val="0"/>
          <w:numId w:val="1"/>
        </w:numPr>
      </w:pPr>
      <w:r w:rsidRPr="008C675A">
        <w:t>Διαμονή με μία διανυκτέρευση σε ξενοδοχείο 4 ή 5 ασ</w:t>
      </w:r>
      <w:r w:rsidR="002B5333" w:rsidRPr="008C675A">
        <w:t>τέρων με</w:t>
      </w:r>
      <w:r w:rsidR="009B781E" w:rsidRPr="008C675A">
        <w:t xml:space="preserve"> πρωινό ή</w:t>
      </w:r>
      <w:r w:rsidR="002B5333" w:rsidRPr="008C675A">
        <w:t xml:space="preserve"> ημιδιατροφή σε περιοχή</w:t>
      </w:r>
      <w:r w:rsidRPr="008C675A">
        <w:t xml:space="preserve"> </w:t>
      </w:r>
      <w:r w:rsidR="00B13CD2" w:rsidRPr="008C675A">
        <w:t xml:space="preserve">κοντά στην πόλη </w:t>
      </w:r>
      <w:r w:rsidRPr="008C675A">
        <w:t xml:space="preserve">των Χανίων </w:t>
      </w:r>
      <w:r w:rsidR="002B5333" w:rsidRPr="008C675A">
        <w:t>(χιλιομετρική</w:t>
      </w:r>
      <w:r w:rsidR="00F7320F" w:rsidRPr="008C675A">
        <w:t xml:space="preserve"> απόσταση από κέντρο</w:t>
      </w:r>
      <w:r w:rsidR="002B5333" w:rsidRPr="008C675A">
        <w:t xml:space="preserve"> όχι άνω των 10 χιλιομέτρων). Είδος δωματίων: τρίκλινα</w:t>
      </w:r>
      <w:r w:rsidR="00350260" w:rsidRPr="008C675A">
        <w:t xml:space="preserve"> (χωρίς ράντζο)</w:t>
      </w:r>
      <w:r w:rsidR="002B5333" w:rsidRPr="008C675A">
        <w:t xml:space="preserve"> ή δίκλινα για τους </w:t>
      </w:r>
      <w:r w:rsidR="00D33BAE" w:rsidRPr="008C675A">
        <w:t>μαθητές (</w:t>
      </w:r>
      <w:r w:rsidR="00E05EDF" w:rsidRPr="008C675A">
        <w:t xml:space="preserve">όλα </w:t>
      </w:r>
      <w:r w:rsidR="002B5333" w:rsidRPr="008C675A">
        <w:t>συγκεντρωμένα στον ίδιο όροφο</w:t>
      </w:r>
      <w:r w:rsidR="00D33BAE" w:rsidRPr="008C675A">
        <w:t>)</w:t>
      </w:r>
      <w:r w:rsidR="002B5333" w:rsidRPr="008C675A">
        <w:t xml:space="preserve"> και μονόκλινα για τους συνοδούς - καθηγητές.</w:t>
      </w:r>
    </w:p>
    <w:p w:rsidR="0064772D" w:rsidRPr="008C675A" w:rsidRDefault="0064772D" w:rsidP="002B5333">
      <w:pPr>
        <w:pStyle w:val="a3"/>
        <w:numPr>
          <w:ilvl w:val="0"/>
          <w:numId w:val="1"/>
        </w:numPr>
      </w:pPr>
      <w:r w:rsidRPr="008C675A">
        <w:t>Επίσκεψη σε χώρους εκπαιδευτικού-ιστορι</w:t>
      </w:r>
      <w:r w:rsidR="00B13CD2" w:rsidRPr="008C675A">
        <w:t>κού ενδιαφέροντος στα</w:t>
      </w:r>
      <w:r w:rsidRPr="008C675A">
        <w:t xml:space="preserve"> Χανιά.</w:t>
      </w:r>
    </w:p>
    <w:p w:rsidR="00D33BAE" w:rsidRPr="008C675A" w:rsidRDefault="00D33BAE" w:rsidP="00D33BAE">
      <w:pPr>
        <w:rPr>
          <w:b/>
        </w:rPr>
      </w:pPr>
      <w:r w:rsidRPr="008C675A">
        <w:rPr>
          <w:b/>
        </w:rPr>
        <w:t>Η προσφορά θα πρέπει να περιέχει και να εξασφαλίζει τα παρακάτω:</w:t>
      </w:r>
    </w:p>
    <w:p w:rsidR="00FC3F90" w:rsidRPr="008C675A" w:rsidRDefault="00FC3F90" w:rsidP="00FC3F90">
      <w:pPr>
        <w:pStyle w:val="a3"/>
        <w:numPr>
          <w:ilvl w:val="0"/>
          <w:numId w:val="4"/>
        </w:numPr>
        <w:rPr>
          <w:b/>
        </w:rPr>
      </w:pPr>
      <w:r w:rsidRPr="008C675A">
        <w:t>Υποχρεωτική  Ασφάλιση Ευθύνης Διοργανωτή, όπως ορίζει η κείμενη νομοθεσία, καθώς και π</w:t>
      </w:r>
      <w:r w:rsidR="00B13CD2" w:rsidRPr="008C675A">
        <w:t>ρόσθετη προαιρετική ασφάλιση σε</w:t>
      </w:r>
      <w:r w:rsidRPr="008C675A">
        <w:t xml:space="preserve"> περίπτωση ατυχήματος ή ασθένειας μαθητή ή συνοδού καθηγητή.</w:t>
      </w:r>
    </w:p>
    <w:p w:rsidR="00FC3F90" w:rsidRPr="008C675A" w:rsidRDefault="00FC3F90" w:rsidP="00FC3F90">
      <w:pPr>
        <w:pStyle w:val="a3"/>
        <w:numPr>
          <w:ilvl w:val="0"/>
          <w:numId w:val="4"/>
        </w:numPr>
        <w:rPr>
          <w:b/>
        </w:rPr>
      </w:pPr>
      <w:r w:rsidRPr="008C675A">
        <w:t>Την αντιμετώπιση της περίπτωσης που δεν πραγματοποιηθεί η εκδρομή στις προβλεπόμενες ημερομηνίες λόγω ανωτέρας βίας (</w:t>
      </w:r>
      <w:r w:rsidR="00281030">
        <w:t xml:space="preserve"> π.χ. </w:t>
      </w:r>
      <w:r w:rsidRPr="008C675A">
        <w:t>αντίξοες καιρικές συνθήκες, απεργία</w:t>
      </w:r>
      <w:r w:rsidR="00B13CD2" w:rsidRPr="008C675A">
        <w:t xml:space="preserve">, </w:t>
      </w:r>
      <w:r w:rsidR="00B13CD2" w:rsidRPr="008C675A">
        <w:rPr>
          <w:b/>
          <w:sz w:val="28"/>
          <w:szCs w:val="28"/>
          <w:u w:val="single"/>
        </w:rPr>
        <w:t>έκτακτα επιδημιολογικά δεδομένα</w:t>
      </w:r>
      <w:r w:rsidRPr="008C675A">
        <w:t>).</w:t>
      </w:r>
    </w:p>
    <w:p w:rsidR="009C5ADF" w:rsidRPr="008C675A" w:rsidRDefault="009C5ADF" w:rsidP="00FC3F90">
      <w:pPr>
        <w:pStyle w:val="a3"/>
        <w:numPr>
          <w:ilvl w:val="0"/>
          <w:numId w:val="4"/>
        </w:numPr>
        <w:rPr>
          <w:b/>
        </w:rPr>
      </w:pPr>
      <w:r w:rsidRPr="008C675A">
        <w:t>Πρόβλεψη επιστροφής χρημάτων σε μαθητή, σε περίπτωση που για αποδεδειγμένους λόγους ανωτέρας βίας ή αιφνίδιας ασθένειας ματαιωθεί η συμμετοχή του στην εκδρομή.</w:t>
      </w:r>
    </w:p>
    <w:p w:rsidR="0064772D" w:rsidRPr="008C675A" w:rsidRDefault="00350260" w:rsidP="00FC3F90">
      <w:pPr>
        <w:pStyle w:val="a3"/>
        <w:numPr>
          <w:ilvl w:val="0"/>
          <w:numId w:val="4"/>
        </w:numPr>
        <w:rPr>
          <w:b/>
        </w:rPr>
      </w:pPr>
      <w:r w:rsidRPr="008C675A">
        <w:t>Λ</w:t>
      </w:r>
      <w:r w:rsidR="00FC3F90" w:rsidRPr="008C675A">
        <w:t xml:space="preserve">εωφορείο που να διαθέτει όλες τις προβλεπόμενες από την κείμενη νομοθεσία προδιαγραφές (ελεγμένα από το ΚΤΕΟ, έγγραφα καταλληλότητας οχήματος, επαγγελματική άδεια οδήγησης, ελαστικά σε καλή κατάσταση, πλήρως </w:t>
      </w:r>
      <w:r w:rsidR="0053555E" w:rsidRPr="008C675A">
        <w:t>κλιματιζόμενο</w:t>
      </w:r>
      <w:r w:rsidR="002F63CC" w:rsidRPr="008C675A">
        <w:t xml:space="preserve"> </w:t>
      </w:r>
      <w:proofErr w:type="spellStart"/>
      <w:r w:rsidR="002F63CC" w:rsidRPr="008C675A">
        <w:t>κ.λ.π</w:t>
      </w:r>
      <w:proofErr w:type="spellEnd"/>
      <w:r w:rsidR="002F63CC" w:rsidRPr="008C675A">
        <w:t xml:space="preserve">.) </w:t>
      </w:r>
      <w:r w:rsidR="00FC3F90" w:rsidRPr="008C675A">
        <w:t xml:space="preserve">και να πληροί όλες τις προϋποθέσεις ασφάλειας για </w:t>
      </w:r>
      <w:r w:rsidR="0053555E" w:rsidRPr="008C675A">
        <w:t xml:space="preserve">τη </w:t>
      </w:r>
      <w:r w:rsidR="00FC3F90" w:rsidRPr="008C675A">
        <w:t xml:space="preserve">μετακίνηση </w:t>
      </w:r>
      <w:r w:rsidR="0053555E" w:rsidRPr="008C675A">
        <w:t xml:space="preserve">των </w:t>
      </w:r>
      <w:r w:rsidR="00FC3F90" w:rsidRPr="008C675A">
        <w:t xml:space="preserve">μαθητών (ζώνες ασφαλείας, έμπειρος οδηγός </w:t>
      </w:r>
      <w:proofErr w:type="spellStart"/>
      <w:r w:rsidR="00FC3F90" w:rsidRPr="008C675A">
        <w:t>κ.λ.π</w:t>
      </w:r>
      <w:proofErr w:type="spellEnd"/>
      <w:r w:rsidR="00FC3F90" w:rsidRPr="008C675A">
        <w:t>.).</w:t>
      </w:r>
    </w:p>
    <w:p w:rsidR="00350260" w:rsidRPr="008C675A" w:rsidRDefault="00350260" w:rsidP="00350260">
      <w:pPr>
        <w:pStyle w:val="a3"/>
        <w:numPr>
          <w:ilvl w:val="0"/>
          <w:numId w:val="4"/>
        </w:numPr>
        <w:rPr>
          <w:b/>
        </w:rPr>
      </w:pPr>
      <w:r w:rsidRPr="008C675A">
        <w:t>Σ</w:t>
      </w:r>
      <w:r w:rsidR="00FC3F90" w:rsidRPr="008C675A">
        <w:t>υνολικό κόστος της εκδρομής (με Φ.Π.Α) και το ποσό της επιβάρυνσης ανά μαθητή/μαθήτρια.</w:t>
      </w:r>
    </w:p>
    <w:p w:rsidR="00350260" w:rsidRPr="008C675A" w:rsidRDefault="00350260" w:rsidP="00350260">
      <w:pPr>
        <w:pStyle w:val="a3"/>
        <w:numPr>
          <w:ilvl w:val="0"/>
          <w:numId w:val="4"/>
        </w:numPr>
        <w:rPr>
          <w:b/>
        </w:rPr>
      </w:pPr>
      <w:r w:rsidRPr="008C675A">
        <w:t>Αναγραφή αριθμού δωρεάν (</w:t>
      </w:r>
      <w:r w:rsidRPr="008C675A">
        <w:rPr>
          <w:lang w:val="en-US"/>
        </w:rPr>
        <w:t>FREE</w:t>
      </w:r>
      <w:r w:rsidRPr="008C675A">
        <w:t>) εισιτηρίων για τους μαθητές, πέραν εκείνων των συνοδών καθηγητών.</w:t>
      </w:r>
    </w:p>
    <w:p w:rsidR="00A2415D" w:rsidRPr="008C675A" w:rsidRDefault="002F63CC" w:rsidP="00A2415D">
      <w:r w:rsidRPr="008C675A">
        <w:t xml:space="preserve">  </w:t>
      </w:r>
      <w:r w:rsidR="00A2415D" w:rsidRPr="008C675A">
        <w:t>Με την προσφορά θα πρέπει να κατατεθεί από το ταξιδιωτικό γραφείο απαραιτήτως και υπεύθυνη δή</w:t>
      </w:r>
      <w:r w:rsidR="00D13A65" w:rsidRPr="008C675A">
        <w:t>λω</w:t>
      </w:r>
      <w:r w:rsidR="00A2415D" w:rsidRPr="008C675A">
        <w:t xml:space="preserve">ση ότι </w:t>
      </w:r>
      <w:r w:rsidRPr="008C675A">
        <w:t xml:space="preserve">τουριστικό γραφείο </w:t>
      </w:r>
      <w:r w:rsidR="00A2415D" w:rsidRPr="008C675A">
        <w:t xml:space="preserve">διαθέτει το ειδικό σήμα λειτουργίας, το οποίο πρέπει να βρίσκεται σε ισχύ. </w:t>
      </w:r>
    </w:p>
    <w:p w:rsidR="002F63CC" w:rsidRPr="008C675A" w:rsidRDefault="002F63CC" w:rsidP="00A2415D"/>
    <w:p w:rsidR="00E26D7B" w:rsidRPr="008C675A" w:rsidRDefault="00E26D7B" w:rsidP="00E26D7B">
      <w:pPr>
        <w:jc w:val="center"/>
        <w:rPr>
          <w:b/>
          <w:u w:val="single"/>
        </w:rPr>
      </w:pPr>
      <w:r w:rsidRPr="008C675A">
        <w:rPr>
          <w:b/>
          <w:u w:val="single"/>
        </w:rPr>
        <w:t>ΚΑΤΑΛΗΚΤΙΚΗ ΗΜΕΡΟΜΗΝΙΑ ΚΑΙ ΩΡΑ ΥΠΟΒΟΛΗΣ ΠΡΟΣΦΟΡΩΝ</w:t>
      </w:r>
    </w:p>
    <w:p w:rsidR="0098089B" w:rsidRPr="008C675A" w:rsidRDefault="002F63CC" w:rsidP="00D33BAE">
      <w:pPr>
        <w:rPr>
          <w:b/>
        </w:rPr>
      </w:pPr>
      <w:r w:rsidRPr="008C675A">
        <w:rPr>
          <w:b/>
        </w:rPr>
        <w:t xml:space="preserve">    </w:t>
      </w:r>
      <w:r w:rsidR="00D13A65" w:rsidRPr="008C675A">
        <w:rPr>
          <w:b/>
        </w:rPr>
        <w:t xml:space="preserve">Οι προσφορές πρέπει να αποσταλούν </w:t>
      </w:r>
      <w:r w:rsidR="0098089B" w:rsidRPr="008C675A">
        <w:rPr>
          <w:b/>
        </w:rPr>
        <w:t>στην ηλ</w:t>
      </w:r>
      <w:r w:rsidR="00B760C6">
        <w:rPr>
          <w:b/>
        </w:rPr>
        <w:t>εκτρονική διεύθυνση του Γυμνασίου Αγίων Δέκα</w:t>
      </w:r>
      <w:r w:rsidR="0098089B" w:rsidRPr="008C675A">
        <w:rPr>
          <w:b/>
        </w:rPr>
        <w:t xml:space="preserve"> </w:t>
      </w:r>
      <w:r w:rsidR="00526490" w:rsidRPr="008C675A">
        <w:rPr>
          <w:b/>
        </w:rPr>
        <w:t xml:space="preserve">με </w:t>
      </w:r>
      <w:r w:rsidR="00526490" w:rsidRPr="008C675A">
        <w:rPr>
          <w:b/>
          <w:lang w:val="en-US"/>
        </w:rPr>
        <w:t>e</w:t>
      </w:r>
      <w:r w:rsidR="00526490" w:rsidRPr="008C675A">
        <w:rPr>
          <w:b/>
        </w:rPr>
        <w:t>-</w:t>
      </w:r>
      <w:r w:rsidR="00526490" w:rsidRPr="008C675A">
        <w:rPr>
          <w:b/>
          <w:lang w:val="en-US"/>
        </w:rPr>
        <w:t>mail</w:t>
      </w:r>
      <w:r w:rsidR="0098089B" w:rsidRPr="008C675A">
        <w:rPr>
          <w:b/>
        </w:rPr>
        <w:t>,</w:t>
      </w:r>
      <w:r w:rsidRPr="008C675A">
        <w:rPr>
          <w:b/>
        </w:rPr>
        <w:t xml:space="preserve"> </w:t>
      </w:r>
      <w:r w:rsidR="00D13A65" w:rsidRPr="008C675A">
        <w:rPr>
          <w:b/>
        </w:rPr>
        <w:t xml:space="preserve">μέχρι την </w:t>
      </w:r>
      <w:r w:rsidRPr="008C675A">
        <w:rPr>
          <w:b/>
          <w:bdr w:val="single" w:sz="24" w:space="0" w:color="auto"/>
        </w:rPr>
        <w:t>ΠΑΡΑΣΚΕΥΗ 13/03/2020</w:t>
      </w:r>
      <w:r w:rsidR="0098089B" w:rsidRPr="008C675A">
        <w:rPr>
          <w:b/>
          <w:bdr w:val="single" w:sz="24" w:space="0" w:color="auto"/>
        </w:rPr>
        <w:t>,</w:t>
      </w:r>
      <w:r w:rsidR="00D13A65" w:rsidRPr="008C675A">
        <w:rPr>
          <w:b/>
          <w:bdr w:val="single" w:sz="24" w:space="0" w:color="auto"/>
        </w:rPr>
        <w:t xml:space="preserve"> στις 12.00 π.μ.</w:t>
      </w:r>
      <w:r w:rsidRPr="008C675A">
        <w:rPr>
          <w:b/>
        </w:rPr>
        <w:t xml:space="preserve">     </w:t>
      </w:r>
    </w:p>
    <w:p w:rsidR="00D13A65" w:rsidRPr="008C675A" w:rsidRDefault="0098089B" w:rsidP="00D33BAE">
      <w:pPr>
        <w:rPr>
          <w:b/>
        </w:rPr>
      </w:pPr>
      <w:r w:rsidRPr="008C675A">
        <w:rPr>
          <w:b/>
        </w:rPr>
        <w:t xml:space="preserve">     </w:t>
      </w:r>
      <w:r w:rsidR="00D13A65" w:rsidRPr="008C675A">
        <w:rPr>
          <w:b/>
        </w:rPr>
        <w:t>Το άνοιγμα των προσφορ</w:t>
      </w:r>
      <w:r w:rsidR="002F63CC" w:rsidRPr="008C675A">
        <w:rPr>
          <w:b/>
        </w:rPr>
        <w:t xml:space="preserve">ών θα γίνει τη </w:t>
      </w:r>
      <w:r w:rsidR="002F63CC" w:rsidRPr="008C675A">
        <w:rPr>
          <w:b/>
          <w:u w:val="thick"/>
          <w:bdr w:val="single" w:sz="4" w:space="0" w:color="auto"/>
        </w:rPr>
        <w:t>ΔΕΥΤΕΡΑ 16/03/2020</w:t>
      </w:r>
      <w:r w:rsidR="00D13A65" w:rsidRPr="008C675A">
        <w:rPr>
          <w:b/>
        </w:rPr>
        <w:t xml:space="preserve"> από την αρμόδια επιτροπή.</w:t>
      </w:r>
    </w:p>
    <w:p w:rsidR="00D13A65" w:rsidRPr="008C675A" w:rsidRDefault="00D13A65" w:rsidP="00D33BAE">
      <w:pPr>
        <w:rPr>
          <w:b/>
        </w:rPr>
      </w:pPr>
    </w:p>
    <w:p w:rsidR="00D13A65" w:rsidRPr="008C675A" w:rsidRDefault="00D13A65" w:rsidP="00D13A65">
      <w:pPr>
        <w:jc w:val="right"/>
      </w:pPr>
      <w:r w:rsidRPr="008C675A">
        <w:t>Ο Διευθυντής του Γυμνασίου</w:t>
      </w:r>
    </w:p>
    <w:p w:rsidR="00D13A65" w:rsidRPr="008C675A" w:rsidRDefault="0098089B" w:rsidP="0098089B">
      <w:pPr>
        <w:jc w:val="center"/>
      </w:pPr>
      <w:r w:rsidRPr="008C675A">
        <w:t xml:space="preserve">                                                                                                                                                                </w:t>
      </w:r>
      <w:r w:rsidR="00D13A65" w:rsidRPr="008C675A">
        <w:t xml:space="preserve">Ιωάννης </w:t>
      </w:r>
      <w:proofErr w:type="spellStart"/>
      <w:r w:rsidR="00D13A65" w:rsidRPr="008C675A">
        <w:t>Φραγκιαδάκης</w:t>
      </w:r>
      <w:proofErr w:type="spellEnd"/>
    </w:p>
    <w:sectPr w:rsidR="00D13A65" w:rsidRPr="008C675A" w:rsidSect="00BF3B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2C6E356A"/>
    <w:multiLevelType w:val="hybridMultilevel"/>
    <w:tmpl w:val="051A19C4"/>
    <w:lvl w:ilvl="0" w:tplc="C728F2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324A35"/>
    <w:multiLevelType w:val="hybridMultilevel"/>
    <w:tmpl w:val="98765E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E1740"/>
    <w:multiLevelType w:val="hybridMultilevel"/>
    <w:tmpl w:val="9E9420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B6605"/>
    <w:multiLevelType w:val="hybridMultilevel"/>
    <w:tmpl w:val="216EB9B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C02FB6"/>
    <w:multiLevelType w:val="hybridMultilevel"/>
    <w:tmpl w:val="2AD23D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AC1"/>
    <w:rsid w:val="000265B4"/>
    <w:rsid w:val="000366A0"/>
    <w:rsid w:val="00057E58"/>
    <w:rsid w:val="000F2F71"/>
    <w:rsid w:val="0026137A"/>
    <w:rsid w:val="00281030"/>
    <w:rsid w:val="002B5333"/>
    <w:rsid w:val="002F63CC"/>
    <w:rsid w:val="0030516F"/>
    <w:rsid w:val="00350260"/>
    <w:rsid w:val="003A5584"/>
    <w:rsid w:val="00505B92"/>
    <w:rsid w:val="00516116"/>
    <w:rsid w:val="00526490"/>
    <w:rsid w:val="0053555E"/>
    <w:rsid w:val="005C1695"/>
    <w:rsid w:val="0064772D"/>
    <w:rsid w:val="00707F0A"/>
    <w:rsid w:val="00732524"/>
    <w:rsid w:val="008C675A"/>
    <w:rsid w:val="009141AB"/>
    <w:rsid w:val="00916AC1"/>
    <w:rsid w:val="00936CE3"/>
    <w:rsid w:val="0098089B"/>
    <w:rsid w:val="009B019F"/>
    <w:rsid w:val="009B781E"/>
    <w:rsid w:val="009C5ADF"/>
    <w:rsid w:val="00A2415D"/>
    <w:rsid w:val="00AD4844"/>
    <w:rsid w:val="00B13CD2"/>
    <w:rsid w:val="00B760C6"/>
    <w:rsid w:val="00BF3BDD"/>
    <w:rsid w:val="00C54C76"/>
    <w:rsid w:val="00CC2776"/>
    <w:rsid w:val="00D13A65"/>
    <w:rsid w:val="00D33BAE"/>
    <w:rsid w:val="00E05EDF"/>
    <w:rsid w:val="00E26D7B"/>
    <w:rsid w:val="00E63CF5"/>
    <w:rsid w:val="00EE0E7C"/>
    <w:rsid w:val="00F01B05"/>
    <w:rsid w:val="00F7320F"/>
    <w:rsid w:val="00FC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53ACB"/>
  <w15:docId w15:val="{5C9499E6-1158-465B-914E-AF877B82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695"/>
    <w:pPr>
      <w:ind w:left="720"/>
      <w:contextualSpacing/>
    </w:pPr>
  </w:style>
  <w:style w:type="paragraph" w:styleId="Web">
    <w:name w:val="Normal (Web)"/>
    <w:basedOn w:val="a"/>
    <w:semiHidden/>
    <w:unhideWhenUsed/>
    <w:rsid w:val="00350260"/>
    <w:pPr>
      <w:spacing w:before="280" w:after="119"/>
      <w:jc w:val="center"/>
    </w:pPr>
    <w:rPr>
      <w:rFonts w:ascii="Calibri" w:eastAsia="Calibri" w:hAnsi="Calibri" w:cs="Calibri"/>
      <w:sz w:val="24"/>
      <w:szCs w:val="24"/>
      <w:lang w:eastAsia="zh-CN"/>
    </w:rPr>
  </w:style>
  <w:style w:type="paragraph" w:styleId="a4">
    <w:name w:val="Balloon Text"/>
    <w:basedOn w:val="a"/>
    <w:link w:val="Char"/>
    <w:uiPriority w:val="99"/>
    <w:semiHidden/>
    <w:unhideWhenUsed/>
    <w:rsid w:val="00BF3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F3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1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744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ALKIS</dc:creator>
  <cp:lastModifiedBy>ΓΥΜΝΑΣΙΟ ΑΓΙΩΝ ΔΕΚΑ</cp:lastModifiedBy>
  <cp:revision>2</cp:revision>
  <dcterms:created xsi:type="dcterms:W3CDTF">2020-03-09T09:51:00Z</dcterms:created>
  <dcterms:modified xsi:type="dcterms:W3CDTF">2020-03-09T09:51:00Z</dcterms:modified>
</cp:coreProperties>
</file>