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8" w:rsidRPr="00034F88" w:rsidRDefault="00034F88">
      <w:pPr>
        <w:rPr>
          <w:sz w:val="28"/>
          <w:szCs w:val="28"/>
        </w:rPr>
      </w:pPr>
      <w:r>
        <w:t xml:space="preserve">                                                               </w:t>
      </w:r>
      <w:r w:rsidRPr="00034F88">
        <w:rPr>
          <w:sz w:val="28"/>
          <w:szCs w:val="28"/>
        </w:rPr>
        <w:t>ΔΕΛΤΙΟ ΤΥΠΟΥ</w:t>
      </w:r>
    </w:p>
    <w:p w:rsidR="00034F88" w:rsidRDefault="00034F88" w:rsidP="00034F88">
      <w:pPr>
        <w:jc w:val="both"/>
        <w:rPr>
          <w:sz w:val="24"/>
          <w:szCs w:val="24"/>
        </w:rPr>
      </w:pPr>
      <w:r w:rsidRPr="00034F88">
        <w:rPr>
          <w:sz w:val="24"/>
          <w:szCs w:val="24"/>
        </w:rPr>
        <w:t>Το 13</w:t>
      </w:r>
      <w:r w:rsidRPr="00034F88">
        <w:rPr>
          <w:sz w:val="24"/>
          <w:szCs w:val="24"/>
          <w:vertAlign w:val="superscript"/>
        </w:rPr>
        <w:t>ο</w:t>
      </w:r>
      <w:r w:rsidRPr="00034F88">
        <w:rPr>
          <w:sz w:val="24"/>
          <w:szCs w:val="24"/>
        </w:rPr>
        <w:t xml:space="preserve"> ΓΕ.Λ. Ηρακλείου αναστέλλει τη διεξαγωγή της διαδικασίας επιλογής ταξιδιωτικού πρακτορείου για την ανάθεση της εκδρομής της Β΄ Λυκείου του σχολείου στην Πάτρα από 26 έως 30/03/2020, </w:t>
      </w:r>
      <w:r w:rsidR="009630E2">
        <w:rPr>
          <w:sz w:val="24"/>
          <w:szCs w:val="24"/>
        </w:rPr>
        <w:t>αναμένοντας ενημέρωση από το ΥΠΑΙ</w:t>
      </w:r>
      <w:r w:rsidRPr="00034F88">
        <w:rPr>
          <w:sz w:val="24"/>
          <w:szCs w:val="24"/>
        </w:rPr>
        <w:t>Θ. Μόλις αυτή πραγματοποιηθεί, θα γίνει επαναπροκήρυξη της ανάθεσης της εν λόγω εκδρομής. Ως εκ τούτου, καλούνται τα ταξιδιωτικά πρακτορεία που ήδη έχουν καταθέσει προσφορ</w:t>
      </w:r>
      <w:r>
        <w:rPr>
          <w:sz w:val="24"/>
          <w:szCs w:val="24"/>
        </w:rPr>
        <w:t>ές</w:t>
      </w:r>
      <w:r w:rsidRPr="00034F88">
        <w:rPr>
          <w:sz w:val="24"/>
          <w:szCs w:val="24"/>
        </w:rPr>
        <w:t xml:space="preserve"> να τ</w:t>
      </w:r>
      <w:r>
        <w:rPr>
          <w:sz w:val="24"/>
          <w:szCs w:val="24"/>
        </w:rPr>
        <w:t>ις</w:t>
      </w:r>
      <w:r w:rsidRPr="00034F88">
        <w:rPr>
          <w:sz w:val="24"/>
          <w:szCs w:val="24"/>
        </w:rPr>
        <w:t xml:space="preserve"> παραλάβουν από το Γραφείο του Λυκείου, Μάχης Κρήτης 52, περιοχή Τάλως.</w:t>
      </w:r>
    </w:p>
    <w:p w:rsidR="00034F88" w:rsidRPr="00034F88" w:rsidRDefault="00034F88" w:rsidP="00034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Από το Γραφείο του Λυκείου</w:t>
      </w:r>
    </w:p>
    <w:sectPr w:rsidR="00034F88" w:rsidRPr="00034F88" w:rsidSect="00387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F88"/>
    <w:rsid w:val="00034F88"/>
    <w:rsid w:val="0025740A"/>
    <w:rsid w:val="0038765C"/>
    <w:rsid w:val="006A53E1"/>
    <w:rsid w:val="009630E2"/>
    <w:rsid w:val="009B7091"/>
    <w:rsid w:val="00A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3</cp:revision>
  <dcterms:created xsi:type="dcterms:W3CDTF">2020-03-03T11:57:00Z</dcterms:created>
  <dcterms:modified xsi:type="dcterms:W3CDTF">2020-03-03T12:09:00Z</dcterms:modified>
</cp:coreProperties>
</file>