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4BD5" w14:textId="7348C4A6" w:rsidR="00CD3EFA" w:rsidRDefault="00CD3EFA"/>
    <w:p w14:paraId="49AD103C" w14:textId="0F54B86C" w:rsidR="0093074A" w:rsidRDefault="0093074A"/>
    <w:p w14:paraId="4033CCEB" w14:textId="77777777" w:rsidR="0093074A" w:rsidRDefault="0093074A"/>
    <w:p w14:paraId="50DCBA6E" w14:textId="05709CED" w:rsidR="006311DD" w:rsidRDefault="006311DD"/>
    <w:p w14:paraId="4C40D51D" w14:textId="6E3C8908" w:rsidR="006311DD" w:rsidRDefault="006311DD"/>
    <w:p w14:paraId="0860274E" w14:textId="77777777" w:rsidR="006311DD" w:rsidRPr="00A10E63" w:rsidRDefault="006311DD" w:rsidP="006311DD">
      <w:pPr>
        <w:rPr>
          <w:rFonts w:ascii="Arial" w:hAnsi="Arial"/>
          <w:sz w:val="18"/>
          <w:szCs w:val="18"/>
        </w:rPr>
      </w:pPr>
    </w:p>
    <w:tbl>
      <w:tblPr>
        <w:tblW w:w="9781" w:type="dxa"/>
        <w:tblInd w:w="-709" w:type="dxa"/>
        <w:tblLayout w:type="fixed"/>
        <w:tblLook w:val="0000" w:firstRow="0" w:lastRow="0" w:firstColumn="0" w:lastColumn="0" w:noHBand="0" w:noVBand="0"/>
      </w:tblPr>
      <w:tblGrid>
        <w:gridCol w:w="709"/>
        <w:gridCol w:w="709"/>
        <w:gridCol w:w="283"/>
        <w:gridCol w:w="3970"/>
        <w:gridCol w:w="4110"/>
      </w:tblGrid>
      <w:tr w:rsidR="0093074A" w:rsidRPr="00A10E63" w14:paraId="45471076" w14:textId="77777777" w:rsidTr="0093074A">
        <w:trPr>
          <w:gridBefore w:val="1"/>
          <w:gridAfter w:val="2"/>
          <w:wBefore w:w="709" w:type="dxa"/>
          <w:wAfter w:w="8080" w:type="dxa"/>
          <w:trHeight w:val="206"/>
        </w:trPr>
        <w:tc>
          <w:tcPr>
            <w:tcW w:w="992" w:type="dxa"/>
            <w:gridSpan w:val="2"/>
          </w:tcPr>
          <w:p w14:paraId="3BB8B697" w14:textId="77777777" w:rsidR="0093074A" w:rsidRPr="00A10E63" w:rsidRDefault="0093074A" w:rsidP="00FB314B">
            <w:pPr>
              <w:rPr>
                <w:i/>
                <w:sz w:val="18"/>
                <w:szCs w:val="18"/>
                <w:lang w:val="en-US"/>
              </w:rPr>
            </w:pPr>
          </w:p>
        </w:tc>
      </w:tr>
      <w:tr w:rsidR="0093074A" w:rsidRPr="004E4EE5" w14:paraId="1B5D2BC3" w14:textId="77777777" w:rsidTr="0093074A">
        <w:tblPrEx>
          <w:tblCellMar>
            <w:left w:w="70" w:type="dxa"/>
            <w:right w:w="70" w:type="dxa"/>
          </w:tblCellMar>
        </w:tblPrEx>
        <w:trPr>
          <w:trHeight w:val="2477"/>
        </w:trPr>
        <w:tc>
          <w:tcPr>
            <w:tcW w:w="5671" w:type="dxa"/>
            <w:gridSpan w:val="4"/>
            <w:shd w:val="clear" w:color="auto" w:fill="auto"/>
          </w:tcPr>
          <w:p w14:paraId="20452C1F" w14:textId="77777777" w:rsidR="0093074A" w:rsidRPr="009641ED" w:rsidRDefault="0093074A" w:rsidP="00C44EC9">
            <w:pPr>
              <w:spacing w:line="276" w:lineRule="auto"/>
              <w:jc w:val="center"/>
              <w:rPr>
                <w:rFonts w:ascii="Arial" w:hAnsi="Arial" w:cs="Arial"/>
                <w:sz w:val="16"/>
                <w:szCs w:val="16"/>
              </w:rPr>
            </w:pPr>
            <w:r w:rsidRPr="009641ED">
              <w:rPr>
                <w:rFonts w:ascii="Palatino Linotype" w:hAnsi="Palatino Linotype" w:cs="Lucida Sans Unicode"/>
                <w:sz w:val="16"/>
                <w:szCs w:val="16"/>
              </w:rPr>
              <w:object w:dxaOrig="751" w:dyaOrig="737" w14:anchorId="6EA08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9.25pt" o:ole="" fillcolor="window">
                  <v:imagedata r:id="rId5" o:title=""/>
                </v:shape>
                <o:OLEObject Type="Embed" ProgID="Word.Picture.8" ShapeID="_x0000_i1025" DrawAspect="Content" ObjectID="_1651412933" r:id="rId6"/>
              </w:object>
            </w:r>
          </w:p>
          <w:p w14:paraId="18BA70EA" w14:textId="77777777" w:rsidR="0093074A" w:rsidRPr="009641ED" w:rsidRDefault="0093074A" w:rsidP="00C44EC9">
            <w:pPr>
              <w:spacing w:line="276" w:lineRule="auto"/>
              <w:jc w:val="center"/>
              <w:rPr>
                <w:rFonts w:ascii="Arial" w:hAnsi="Arial" w:cs="Arial"/>
                <w:b/>
                <w:bCs/>
                <w:sz w:val="16"/>
                <w:szCs w:val="16"/>
              </w:rPr>
            </w:pPr>
            <w:r w:rsidRPr="009641ED">
              <w:rPr>
                <w:rFonts w:ascii="Arial" w:hAnsi="Arial" w:cs="Arial"/>
                <w:b/>
                <w:bCs/>
                <w:sz w:val="16"/>
                <w:szCs w:val="16"/>
              </w:rPr>
              <w:t>ΕΛΛΗΝΙΚΗ ΔΗΜΟΚΡΑΤΙΑ</w:t>
            </w:r>
          </w:p>
          <w:p w14:paraId="438A77B5" w14:textId="77777777" w:rsidR="0093074A" w:rsidRPr="009641ED" w:rsidRDefault="0093074A" w:rsidP="00C44EC9">
            <w:pPr>
              <w:spacing w:line="276" w:lineRule="auto"/>
              <w:jc w:val="center"/>
              <w:rPr>
                <w:rFonts w:ascii="Arial" w:hAnsi="Arial" w:cs="Arial"/>
                <w:b/>
                <w:bCs/>
                <w:sz w:val="16"/>
                <w:szCs w:val="16"/>
              </w:rPr>
            </w:pPr>
            <w:r w:rsidRPr="009641ED">
              <w:rPr>
                <w:rFonts w:ascii="Arial" w:hAnsi="Arial" w:cs="Arial"/>
                <w:b/>
                <w:bCs/>
                <w:sz w:val="16"/>
                <w:szCs w:val="16"/>
              </w:rPr>
              <w:t>ΥΠΟΥΡΓΕΙΟ ΠΑΙΔΕΙΑΣ ΚΑΙ ΘΡΗΣΚΕΥΜΑΤΩΝ</w:t>
            </w:r>
          </w:p>
          <w:p w14:paraId="321F2529" w14:textId="77777777" w:rsidR="0093074A" w:rsidRPr="009641ED" w:rsidRDefault="0093074A" w:rsidP="00C44EC9">
            <w:pPr>
              <w:spacing w:line="276" w:lineRule="auto"/>
              <w:jc w:val="center"/>
              <w:rPr>
                <w:rFonts w:ascii="Arial" w:hAnsi="Arial" w:cs="Arial"/>
                <w:b/>
                <w:bCs/>
                <w:sz w:val="16"/>
                <w:szCs w:val="16"/>
              </w:rPr>
            </w:pPr>
            <w:r w:rsidRPr="009641ED">
              <w:rPr>
                <w:rFonts w:ascii="Arial" w:hAnsi="Arial" w:cs="Arial"/>
                <w:b/>
                <w:bCs/>
                <w:sz w:val="16"/>
                <w:szCs w:val="16"/>
              </w:rPr>
              <w:t>----------</w:t>
            </w:r>
          </w:p>
          <w:p w14:paraId="6FE15787" w14:textId="77777777" w:rsidR="0093074A" w:rsidRPr="009641ED" w:rsidRDefault="0093074A" w:rsidP="00C44EC9">
            <w:pPr>
              <w:spacing w:line="276" w:lineRule="auto"/>
              <w:jc w:val="center"/>
              <w:rPr>
                <w:rFonts w:ascii="Arial" w:hAnsi="Arial" w:cs="Arial"/>
                <w:b/>
                <w:bCs/>
                <w:sz w:val="16"/>
                <w:szCs w:val="16"/>
              </w:rPr>
            </w:pPr>
            <w:r w:rsidRPr="009641ED">
              <w:rPr>
                <w:rFonts w:ascii="Arial" w:hAnsi="Arial" w:cs="Arial"/>
                <w:b/>
                <w:bCs/>
                <w:sz w:val="16"/>
                <w:szCs w:val="16"/>
              </w:rPr>
              <w:t>ΠΕΡΙΦΕΡΕΙΑΚΗ ΔΙΕΥΘΥΝΣΗ ΠΡΩΤΟΒΑΘΜΙΑΣ &amp; ΔΕΥΤΕΡΟΒΑΘΜΙΑΣ ΕΚΠΑΙΔΕΥΣΗΣ ΑΤΤΙΚΗΣ</w:t>
            </w:r>
          </w:p>
          <w:p w14:paraId="32E7DABE" w14:textId="77777777" w:rsidR="0093074A" w:rsidRPr="009641ED" w:rsidRDefault="0093074A" w:rsidP="00C44EC9">
            <w:pPr>
              <w:spacing w:line="276" w:lineRule="auto"/>
              <w:jc w:val="center"/>
              <w:rPr>
                <w:rFonts w:ascii="Arial" w:hAnsi="Arial" w:cs="Arial"/>
                <w:b/>
                <w:bCs/>
                <w:sz w:val="16"/>
                <w:szCs w:val="16"/>
              </w:rPr>
            </w:pPr>
            <w:r w:rsidRPr="009641ED">
              <w:rPr>
                <w:rFonts w:ascii="Arial" w:hAnsi="Arial" w:cs="Arial"/>
                <w:b/>
                <w:bCs/>
                <w:sz w:val="16"/>
                <w:szCs w:val="16"/>
              </w:rPr>
              <w:t>----------</w:t>
            </w:r>
          </w:p>
          <w:p w14:paraId="03BF78E1" w14:textId="77777777" w:rsidR="0093074A" w:rsidRPr="009641ED" w:rsidRDefault="0093074A" w:rsidP="00C44EC9">
            <w:pPr>
              <w:spacing w:line="276" w:lineRule="auto"/>
              <w:jc w:val="center"/>
              <w:rPr>
                <w:rFonts w:ascii="Arial" w:hAnsi="Arial" w:cs="Arial"/>
                <w:b/>
                <w:sz w:val="16"/>
                <w:szCs w:val="16"/>
              </w:rPr>
            </w:pPr>
            <w:r w:rsidRPr="009641ED">
              <w:rPr>
                <w:rFonts w:ascii="Arial" w:hAnsi="Arial" w:cs="Arial"/>
                <w:b/>
                <w:sz w:val="16"/>
                <w:szCs w:val="16"/>
              </w:rPr>
              <w:t>1</w:t>
            </w:r>
            <w:r w:rsidRPr="009641ED">
              <w:rPr>
                <w:rFonts w:ascii="Arial" w:hAnsi="Arial" w:cs="Arial"/>
                <w:b/>
                <w:sz w:val="16"/>
                <w:szCs w:val="16"/>
                <w:vertAlign w:val="superscript"/>
              </w:rPr>
              <w:t>ο</w:t>
            </w:r>
            <w:r w:rsidRPr="009641ED">
              <w:rPr>
                <w:rFonts w:ascii="Arial" w:hAnsi="Arial" w:cs="Arial"/>
                <w:b/>
                <w:sz w:val="16"/>
                <w:szCs w:val="16"/>
              </w:rPr>
              <w:t xml:space="preserve"> ΠΕΡΙΦΕΡΕΙΑΚΟ ΚΕΝΤΡΟ </w:t>
            </w:r>
          </w:p>
          <w:p w14:paraId="638CF8A6" w14:textId="1593E025" w:rsidR="0093074A" w:rsidRDefault="0093074A" w:rsidP="00C44EC9">
            <w:pPr>
              <w:spacing w:line="276" w:lineRule="auto"/>
              <w:jc w:val="center"/>
              <w:rPr>
                <w:rFonts w:ascii="Arial" w:hAnsi="Arial" w:cs="Arial"/>
                <w:b/>
                <w:sz w:val="16"/>
                <w:szCs w:val="16"/>
              </w:rPr>
            </w:pPr>
            <w:r w:rsidRPr="009641ED">
              <w:rPr>
                <w:rFonts w:ascii="Arial" w:hAnsi="Arial" w:cs="Arial"/>
                <w:b/>
                <w:sz w:val="16"/>
                <w:szCs w:val="16"/>
              </w:rPr>
              <w:t xml:space="preserve">ΕΚΠΑΙΔΕΥΤΙΚΟΥ ΣΧΕΔΙΑΣΜΟΥ (ΠΕ.Κ.Ε.Σ.) ΑΤΤΙΚΗΣ </w:t>
            </w:r>
          </w:p>
          <w:p w14:paraId="650AA296" w14:textId="640C48B4" w:rsidR="0093074A" w:rsidRDefault="0093074A" w:rsidP="00C44EC9">
            <w:pPr>
              <w:spacing w:line="276" w:lineRule="auto"/>
              <w:jc w:val="center"/>
              <w:rPr>
                <w:rFonts w:ascii="Arial" w:hAnsi="Arial" w:cs="Arial"/>
                <w:b/>
                <w:sz w:val="16"/>
                <w:szCs w:val="16"/>
              </w:rPr>
            </w:pPr>
          </w:p>
          <w:p w14:paraId="464E1707" w14:textId="1B9B0505" w:rsidR="0093074A" w:rsidRDefault="0093074A" w:rsidP="00C44EC9">
            <w:pPr>
              <w:spacing w:line="276" w:lineRule="auto"/>
              <w:jc w:val="center"/>
              <w:rPr>
                <w:rFonts w:ascii="Arial" w:hAnsi="Arial" w:cs="Arial"/>
                <w:b/>
                <w:sz w:val="16"/>
                <w:szCs w:val="16"/>
              </w:rPr>
            </w:pPr>
            <w:r>
              <w:rPr>
                <w:rFonts w:ascii="Arial" w:hAnsi="Arial" w:cs="Arial"/>
                <w:b/>
                <w:sz w:val="16"/>
                <w:szCs w:val="16"/>
              </w:rPr>
              <w:t>Δρ. Χρήστος Πατσός</w:t>
            </w:r>
          </w:p>
          <w:p w14:paraId="251C4472" w14:textId="1BD9F010" w:rsidR="0093074A" w:rsidRDefault="0093074A" w:rsidP="00C44EC9">
            <w:pPr>
              <w:spacing w:line="276" w:lineRule="auto"/>
              <w:jc w:val="center"/>
              <w:rPr>
                <w:rFonts w:ascii="Arial" w:hAnsi="Arial" w:cs="Arial"/>
                <w:b/>
                <w:sz w:val="16"/>
                <w:szCs w:val="16"/>
              </w:rPr>
            </w:pPr>
            <w:r>
              <w:rPr>
                <w:rFonts w:ascii="Arial" w:hAnsi="Arial" w:cs="Arial"/>
                <w:b/>
                <w:sz w:val="16"/>
                <w:szCs w:val="16"/>
              </w:rPr>
              <w:t>Συντονιστής Εκπαιδευτικού Έργου Κοινωνικών Επιστημών</w:t>
            </w:r>
          </w:p>
          <w:p w14:paraId="12DB4EE9" w14:textId="541AD083" w:rsidR="0093074A" w:rsidRDefault="0093074A" w:rsidP="00C44EC9">
            <w:pPr>
              <w:spacing w:line="276" w:lineRule="auto"/>
              <w:jc w:val="center"/>
              <w:rPr>
                <w:rFonts w:ascii="Arial" w:hAnsi="Arial" w:cs="Arial"/>
                <w:b/>
                <w:sz w:val="16"/>
                <w:szCs w:val="16"/>
              </w:rPr>
            </w:pPr>
            <w:r>
              <w:rPr>
                <w:rFonts w:ascii="Arial" w:hAnsi="Arial" w:cs="Arial"/>
                <w:b/>
                <w:sz w:val="16"/>
                <w:szCs w:val="16"/>
              </w:rPr>
              <w:t>Έδρα: 1</w:t>
            </w:r>
            <w:r w:rsidRPr="0093074A">
              <w:rPr>
                <w:rFonts w:ascii="Arial" w:hAnsi="Arial" w:cs="Arial"/>
                <w:b/>
                <w:sz w:val="16"/>
                <w:szCs w:val="16"/>
                <w:vertAlign w:val="superscript"/>
              </w:rPr>
              <w:t>Ο</w:t>
            </w:r>
            <w:r>
              <w:rPr>
                <w:rFonts w:ascii="Arial" w:hAnsi="Arial" w:cs="Arial"/>
                <w:b/>
                <w:sz w:val="16"/>
                <w:szCs w:val="16"/>
              </w:rPr>
              <w:t xml:space="preserve"> ΠΕΚΕΣ Αττικής με επιστημονική αρμοδιότητα στα:</w:t>
            </w:r>
          </w:p>
          <w:p w14:paraId="23BE0BA8" w14:textId="17F5E2F1" w:rsidR="0093074A" w:rsidRPr="009641ED" w:rsidRDefault="0093074A" w:rsidP="00C44EC9">
            <w:pPr>
              <w:spacing w:line="276" w:lineRule="auto"/>
              <w:jc w:val="center"/>
              <w:rPr>
                <w:rFonts w:ascii="Arial" w:hAnsi="Arial" w:cs="Arial"/>
                <w:b/>
                <w:sz w:val="16"/>
                <w:szCs w:val="16"/>
              </w:rPr>
            </w:pPr>
            <w:r>
              <w:rPr>
                <w:rFonts w:ascii="Arial" w:hAnsi="Arial" w:cs="Arial"/>
                <w:b/>
                <w:sz w:val="16"/>
                <w:szCs w:val="16"/>
              </w:rPr>
              <w:t>2</w:t>
            </w:r>
            <w:r w:rsidRPr="0093074A">
              <w:rPr>
                <w:rFonts w:ascii="Arial" w:hAnsi="Arial" w:cs="Arial"/>
                <w:b/>
                <w:sz w:val="16"/>
                <w:szCs w:val="16"/>
                <w:vertAlign w:val="superscript"/>
              </w:rPr>
              <w:t>ο</w:t>
            </w:r>
            <w:r>
              <w:rPr>
                <w:rFonts w:ascii="Arial" w:hAnsi="Arial" w:cs="Arial"/>
                <w:b/>
                <w:sz w:val="16"/>
                <w:szCs w:val="16"/>
              </w:rPr>
              <w:t>,5</w:t>
            </w:r>
            <w:r w:rsidRPr="0093074A">
              <w:rPr>
                <w:rFonts w:ascii="Arial" w:hAnsi="Arial" w:cs="Arial"/>
                <w:b/>
                <w:sz w:val="16"/>
                <w:szCs w:val="16"/>
                <w:vertAlign w:val="superscript"/>
              </w:rPr>
              <w:t>ο</w:t>
            </w:r>
            <w:r>
              <w:rPr>
                <w:rFonts w:ascii="Arial" w:hAnsi="Arial" w:cs="Arial"/>
                <w:b/>
                <w:sz w:val="16"/>
                <w:szCs w:val="16"/>
              </w:rPr>
              <w:t>,ΠΕΚΕΣ Κρήτης &amp; 2</w:t>
            </w:r>
            <w:r w:rsidRPr="0093074A">
              <w:rPr>
                <w:rFonts w:ascii="Arial" w:hAnsi="Arial" w:cs="Arial"/>
                <w:b/>
                <w:sz w:val="16"/>
                <w:szCs w:val="16"/>
                <w:vertAlign w:val="superscript"/>
              </w:rPr>
              <w:t>ο</w:t>
            </w:r>
            <w:r>
              <w:rPr>
                <w:rFonts w:ascii="Arial" w:hAnsi="Arial" w:cs="Arial"/>
                <w:b/>
                <w:sz w:val="16"/>
                <w:szCs w:val="16"/>
              </w:rPr>
              <w:t xml:space="preserve"> ΠΕΚΕΣ Ν. Αιγαίου</w:t>
            </w:r>
          </w:p>
          <w:p w14:paraId="322BD8E3" w14:textId="77777777" w:rsidR="0093074A" w:rsidRPr="00AF07BA" w:rsidRDefault="0093074A" w:rsidP="00C44EC9">
            <w:pPr>
              <w:spacing w:line="276" w:lineRule="auto"/>
              <w:jc w:val="center"/>
              <w:rPr>
                <w:rFonts w:ascii="Arial" w:hAnsi="Arial" w:cs="Arial"/>
                <w:b/>
                <w:bCs/>
                <w:sz w:val="16"/>
              </w:rPr>
            </w:pPr>
            <w:r w:rsidRPr="00AF07BA">
              <w:rPr>
                <w:rFonts w:ascii="Arial" w:hAnsi="Arial" w:cs="Arial"/>
                <w:b/>
                <w:bCs/>
                <w:sz w:val="16"/>
              </w:rPr>
              <w:t>----------</w:t>
            </w:r>
          </w:p>
        </w:tc>
        <w:tc>
          <w:tcPr>
            <w:tcW w:w="4110" w:type="dxa"/>
            <w:shd w:val="clear" w:color="auto" w:fill="auto"/>
          </w:tcPr>
          <w:p w14:paraId="572C5B79" w14:textId="77777777" w:rsidR="0093074A" w:rsidRPr="00731970" w:rsidRDefault="0093074A" w:rsidP="00C44EC9">
            <w:pPr>
              <w:ind w:left="491"/>
              <w:rPr>
                <w:rFonts w:ascii="Arial" w:hAnsi="Arial" w:cs="Arial"/>
                <w:sz w:val="24"/>
              </w:rPr>
            </w:pPr>
          </w:p>
          <w:p w14:paraId="5BBE1715" w14:textId="77777777" w:rsidR="0093074A" w:rsidRPr="00731970" w:rsidRDefault="0093074A" w:rsidP="00C44EC9">
            <w:pPr>
              <w:ind w:left="491"/>
              <w:rPr>
                <w:rFonts w:ascii="Arial" w:hAnsi="Arial" w:cs="Arial"/>
                <w:sz w:val="24"/>
              </w:rPr>
            </w:pPr>
          </w:p>
          <w:p w14:paraId="26887093" w14:textId="15F2EC78" w:rsidR="0093074A" w:rsidRPr="009641ED" w:rsidRDefault="0093074A" w:rsidP="00C44EC9">
            <w:pPr>
              <w:ind w:left="1205"/>
              <w:rPr>
                <w:rFonts w:ascii="Arial" w:hAnsi="Arial" w:cs="Arial"/>
                <w:sz w:val="16"/>
                <w:szCs w:val="16"/>
              </w:rPr>
            </w:pPr>
            <w:r w:rsidRPr="009641ED">
              <w:rPr>
                <w:rFonts w:ascii="Arial" w:hAnsi="Arial" w:cs="Arial"/>
                <w:sz w:val="16"/>
                <w:szCs w:val="16"/>
              </w:rPr>
              <w:t xml:space="preserve">Αθήνα, </w:t>
            </w:r>
            <w:r>
              <w:rPr>
                <w:rFonts w:ascii="Arial" w:hAnsi="Arial" w:cs="Arial"/>
                <w:sz w:val="16"/>
                <w:szCs w:val="16"/>
              </w:rPr>
              <w:t>15</w:t>
            </w:r>
            <w:r w:rsidRPr="009641ED">
              <w:rPr>
                <w:rFonts w:ascii="Arial" w:hAnsi="Arial" w:cs="Arial"/>
                <w:sz w:val="16"/>
                <w:szCs w:val="16"/>
              </w:rPr>
              <w:t>/0</w:t>
            </w:r>
            <w:r>
              <w:rPr>
                <w:rFonts w:ascii="Arial" w:hAnsi="Arial" w:cs="Arial"/>
                <w:sz w:val="16"/>
                <w:szCs w:val="16"/>
              </w:rPr>
              <w:t>5</w:t>
            </w:r>
            <w:r w:rsidRPr="009641ED">
              <w:rPr>
                <w:rFonts w:ascii="Arial" w:hAnsi="Arial" w:cs="Arial"/>
                <w:sz w:val="16"/>
                <w:szCs w:val="16"/>
              </w:rPr>
              <w:t>/2020</w:t>
            </w:r>
          </w:p>
          <w:p w14:paraId="5B53791D" w14:textId="77777777" w:rsidR="0093074A" w:rsidRPr="009641ED" w:rsidRDefault="0093074A" w:rsidP="00C44EC9">
            <w:pPr>
              <w:ind w:left="1205"/>
              <w:rPr>
                <w:rFonts w:ascii="Arial" w:hAnsi="Arial" w:cs="Arial"/>
                <w:sz w:val="16"/>
                <w:szCs w:val="16"/>
              </w:rPr>
            </w:pPr>
          </w:p>
          <w:p w14:paraId="2C5A32D7" w14:textId="70EFF1B6" w:rsidR="0093074A" w:rsidRPr="004E4EE5" w:rsidRDefault="0093074A" w:rsidP="00C44EC9">
            <w:pPr>
              <w:ind w:left="1205"/>
              <w:rPr>
                <w:rFonts w:ascii="Calibri" w:hAnsi="Calibri" w:cs="Calibri"/>
                <w:b/>
                <w:bCs/>
              </w:rPr>
            </w:pPr>
            <w:proofErr w:type="spellStart"/>
            <w:r w:rsidRPr="009641ED">
              <w:rPr>
                <w:rFonts w:ascii="Arial" w:hAnsi="Arial" w:cs="Arial"/>
                <w:sz w:val="16"/>
                <w:szCs w:val="16"/>
              </w:rPr>
              <w:t>Αρ</w:t>
            </w:r>
            <w:proofErr w:type="spellEnd"/>
            <w:r w:rsidRPr="009641ED">
              <w:rPr>
                <w:rFonts w:ascii="Arial" w:hAnsi="Arial" w:cs="Arial"/>
                <w:sz w:val="16"/>
                <w:szCs w:val="16"/>
              </w:rPr>
              <w:t xml:space="preserve">. </w:t>
            </w:r>
            <w:proofErr w:type="spellStart"/>
            <w:r w:rsidRPr="009641ED">
              <w:rPr>
                <w:rFonts w:ascii="Arial" w:hAnsi="Arial" w:cs="Arial"/>
                <w:sz w:val="16"/>
                <w:szCs w:val="16"/>
              </w:rPr>
              <w:t>Πρω</w:t>
            </w:r>
            <w:r w:rsidR="00162E43">
              <w:rPr>
                <w:rFonts w:ascii="Arial" w:hAnsi="Arial" w:cs="Arial"/>
                <w:sz w:val="16"/>
                <w:szCs w:val="16"/>
              </w:rPr>
              <w:t>τ</w:t>
            </w:r>
            <w:proofErr w:type="spellEnd"/>
            <w:r w:rsidR="00162E43">
              <w:rPr>
                <w:rFonts w:ascii="Arial" w:hAnsi="Arial" w:cs="Arial"/>
                <w:sz w:val="16"/>
                <w:szCs w:val="16"/>
              </w:rPr>
              <w:t>.</w:t>
            </w:r>
          </w:p>
        </w:tc>
      </w:tr>
      <w:tr w:rsidR="0093074A" w:rsidRPr="009641ED" w14:paraId="0FCD562A" w14:textId="77777777" w:rsidTr="0093074A">
        <w:tblPrEx>
          <w:tblCellMar>
            <w:left w:w="70" w:type="dxa"/>
            <w:right w:w="70" w:type="dxa"/>
          </w:tblCellMar>
        </w:tblPrEx>
        <w:trPr>
          <w:trHeight w:val="1263"/>
        </w:trPr>
        <w:tc>
          <w:tcPr>
            <w:tcW w:w="1418" w:type="dxa"/>
            <w:gridSpan w:val="2"/>
            <w:shd w:val="clear" w:color="auto" w:fill="auto"/>
          </w:tcPr>
          <w:p w14:paraId="6064A085" w14:textId="77777777" w:rsidR="0093074A" w:rsidRPr="009641ED" w:rsidRDefault="0093074A" w:rsidP="00C44EC9">
            <w:pPr>
              <w:tabs>
                <w:tab w:val="left" w:pos="1348"/>
              </w:tabs>
              <w:spacing w:before="120"/>
              <w:rPr>
                <w:rFonts w:ascii="Arial" w:hAnsi="Arial" w:cs="Arial"/>
                <w:sz w:val="16"/>
                <w:szCs w:val="16"/>
              </w:rPr>
            </w:pPr>
            <w:proofErr w:type="spellStart"/>
            <w:r w:rsidRPr="009641ED">
              <w:rPr>
                <w:rFonts w:ascii="Arial" w:hAnsi="Arial" w:cs="Arial"/>
                <w:sz w:val="16"/>
                <w:szCs w:val="16"/>
              </w:rPr>
              <w:t>Ταχ</w:t>
            </w:r>
            <w:proofErr w:type="spellEnd"/>
            <w:r w:rsidRPr="009641ED">
              <w:rPr>
                <w:rFonts w:ascii="Arial" w:hAnsi="Arial" w:cs="Arial"/>
                <w:sz w:val="16"/>
                <w:szCs w:val="16"/>
              </w:rPr>
              <w:t>. Δ/</w:t>
            </w:r>
            <w:proofErr w:type="spellStart"/>
            <w:r w:rsidRPr="009641ED">
              <w:rPr>
                <w:rFonts w:ascii="Arial" w:hAnsi="Arial" w:cs="Arial"/>
                <w:sz w:val="16"/>
                <w:szCs w:val="16"/>
              </w:rPr>
              <w:t>νση</w:t>
            </w:r>
            <w:proofErr w:type="spellEnd"/>
          </w:p>
          <w:p w14:paraId="0F6EEF80" w14:textId="77777777" w:rsidR="0093074A" w:rsidRPr="009641ED" w:rsidRDefault="0093074A" w:rsidP="00C44EC9">
            <w:pPr>
              <w:tabs>
                <w:tab w:val="left" w:pos="1490"/>
              </w:tabs>
              <w:rPr>
                <w:rFonts w:ascii="Arial" w:hAnsi="Arial" w:cs="Arial"/>
                <w:sz w:val="16"/>
                <w:szCs w:val="16"/>
              </w:rPr>
            </w:pPr>
            <w:proofErr w:type="spellStart"/>
            <w:r w:rsidRPr="009641ED">
              <w:rPr>
                <w:rFonts w:ascii="Arial" w:hAnsi="Arial" w:cs="Arial"/>
                <w:sz w:val="16"/>
                <w:szCs w:val="16"/>
              </w:rPr>
              <w:t>Ταχ</w:t>
            </w:r>
            <w:proofErr w:type="spellEnd"/>
            <w:r w:rsidRPr="009641ED">
              <w:rPr>
                <w:rFonts w:ascii="Arial" w:hAnsi="Arial" w:cs="Arial"/>
                <w:sz w:val="16"/>
                <w:szCs w:val="16"/>
              </w:rPr>
              <w:t>. Κώδικας</w:t>
            </w:r>
          </w:p>
          <w:p w14:paraId="2DE6CB88" w14:textId="77777777" w:rsidR="0093074A" w:rsidRPr="009641ED" w:rsidRDefault="0093074A" w:rsidP="00C44EC9">
            <w:pPr>
              <w:pStyle w:val="3"/>
              <w:tabs>
                <w:tab w:val="left" w:pos="1490"/>
              </w:tabs>
              <w:rPr>
                <w:rFonts w:ascii="Arial" w:eastAsia="Times New Roman" w:hAnsi="Arial" w:cs="Arial"/>
                <w:b w:val="0"/>
                <w:color w:val="222222"/>
                <w:sz w:val="16"/>
                <w:szCs w:val="16"/>
                <w:shd w:val="clear" w:color="auto" w:fill="FFFFFF"/>
              </w:rPr>
            </w:pPr>
            <w:proofErr w:type="spellStart"/>
            <w:r w:rsidRPr="009641ED">
              <w:rPr>
                <w:rFonts w:ascii="Arial" w:eastAsia="Times New Roman" w:hAnsi="Arial" w:cs="Arial"/>
                <w:b w:val="0"/>
                <w:bCs w:val="0"/>
                <w:sz w:val="16"/>
                <w:szCs w:val="16"/>
              </w:rPr>
              <w:t>Αρ</w:t>
            </w:r>
            <w:proofErr w:type="spellEnd"/>
            <w:r w:rsidRPr="009641ED">
              <w:rPr>
                <w:rFonts w:ascii="Arial" w:eastAsia="Times New Roman" w:hAnsi="Arial" w:cs="Arial"/>
                <w:b w:val="0"/>
                <w:bCs w:val="0"/>
                <w:sz w:val="16"/>
                <w:szCs w:val="16"/>
              </w:rPr>
              <w:t xml:space="preserve">. </w:t>
            </w:r>
            <w:proofErr w:type="spellStart"/>
            <w:r w:rsidRPr="009641ED">
              <w:rPr>
                <w:rFonts w:ascii="Arial" w:eastAsia="Times New Roman" w:hAnsi="Arial" w:cs="Arial"/>
                <w:b w:val="0"/>
                <w:bCs w:val="0"/>
                <w:sz w:val="16"/>
                <w:szCs w:val="16"/>
              </w:rPr>
              <w:t>τηλ</w:t>
            </w:r>
            <w:proofErr w:type="spellEnd"/>
            <w:r w:rsidRPr="009641ED">
              <w:rPr>
                <w:rFonts w:ascii="Arial" w:eastAsia="Times New Roman" w:hAnsi="Arial" w:cs="Arial"/>
                <w:b w:val="0"/>
                <w:bCs w:val="0"/>
                <w:sz w:val="16"/>
                <w:szCs w:val="16"/>
              </w:rPr>
              <w:t>.</w:t>
            </w:r>
          </w:p>
          <w:p w14:paraId="0A1AE592" w14:textId="77777777" w:rsidR="0093074A" w:rsidRPr="009641ED" w:rsidRDefault="0093074A" w:rsidP="00C44EC9">
            <w:pPr>
              <w:rPr>
                <w:rFonts w:ascii="Arial" w:hAnsi="Arial" w:cs="Arial"/>
                <w:sz w:val="16"/>
                <w:szCs w:val="16"/>
              </w:rPr>
            </w:pPr>
            <w:proofErr w:type="spellStart"/>
            <w:r w:rsidRPr="009641ED">
              <w:rPr>
                <w:rFonts w:ascii="Arial" w:hAnsi="Arial" w:cs="Arial"/>
                <w:bCs/>
                <w:color w:val="222222"/>
                <w:sz w:val="16"/>
                <w:szCs w:val="16"/>
                <w:shd w:val="clear" w:color="auto" w:fill="FFFFFF"/>
              </w:rPr>
              <w:t>Αρ</w:t>
            </w:r>
            <w:proofErr w:type="spellEnd"/>
            <w:r w:rsidRPr="009641ED">
              <w:rPr>
                <w:rFonts w:ascii="Arial" w:hAnsi="Arial" w:cs="Arial"/>
                <w:bCs/>
                <w:color w:val="222222"/>
                <w:sz w:val="16"/>
                <w:szCs w:val="16"/>
                <w:shd w:val="clear" w:color="auto" w:fill="FFFFFF"/>
              </w:rPr>
              <w:t xml:space="preserve">. </w:t>
            </w:r>
            <w:proofErr w:type="spellStart"/>
            <w:r w:rsidRPr="009641ED">
              <w:rPr>
                <w:rFonts w:ascii="Arial" w:hAnsi="Arial" w:cs="Arial"/>
                <w:bCs/>
                <w:color w:val="222222"/>
                <w:sz w:val="16"/>
                <w:szCs w:val="16"/>
                <w:shd w:val="clear" w:color="auto" w:fill="FFFFFF"/>
              </w:rPr>
              <w:t>Fax</w:t>
            </w:r>
            <w:proofErr w:type="spellEnd"/>
          </w:p>
          <w:p w14:paraId="44E5B841" w14:textId="77777777" w:rsidR="0093074A" w:rsidRPr="009641ED" w:rsidRDefault="0093074A" w:rsidP="00C44EC9">
            <w:pPr>
              <w:rPr>
                <w:rFonts w:ascii="Arial" w:hAnsi="Arial" w:cs="Arial"/>
                <w:sz w:val="16"/>
                <w:szCs w:val="16"/>
              </w:rPr>
            </w:pPr>
            <w:proofErr w:type="spellStart"/>
            <w:r w:rsidRPr="009641ED">
              <w:rPr>
                <w:rFonts w:ascii="Arial" w:hAnsi="Arial" w:cs="Arial"/>
                <w:sz w:val="16"/>
                <w:szCs w:val="16"/>
              </w:rPr>
              <w:t>Ηλ</w:t>
            </w:r>
            <w:proofErr w:type="spellEnd"/>
            <w:r w:rsidRPr="009641ED">
              <w:rPr>
                <w:rFonts w:ascii="Arial" w:hAnsi="Arial" w:cs="Arial"/>
                <w:sz w:val="16"/>
                <w:szCs w:val="16"/>
              </w:rPr>
              <w:t xml:space="preserve">. </w:t>
            </w:r>
            <w:proofErr w:type="spellStart"/>
            <w:r w:rsidRPr="009641ED">
              <w:rPr>
                <w:rFonts w:ascii="Arial" w:hAnsi="Arial" w:cs="Arial"/>
                <w:sz w:val="16"/>
                <w:szCs w:val="16"/>
              </w:rPr>
              <w:t>Ταχ</w:t>
            </w:r>
            <w:proofErr w:type="spellEnd"/>
            <w:r w:rsidRPr="009641ED">
              <w:rPr>
                <w:rFonts w:ascii="Arial" w:hAnsi="Arial" w:cs="Arial"/>
                <w:sz w:val="16"/>
                <w:szCs w:val="16"/>
              </w:rPr>
              <w:t>.</w:t>
            </w:r>
          </w:p>
          <w:p w14:paraId="3BDA6184" w14:textId="77777777" w:rsidR="0093074A" w:rsidRPr="007D5C2C" w:rsidRDefault="0093074A" w:rsidP="00C44EC9">
            <w:pPr>
              <w:rPr>
                <w:rFonts w:ascii="Arial" w:hAnsi="Arial" w:cs="Arial"/>
              </w:rPr>
            </w:pPr>
            <w:r w:rsidRPr="009641ED">
              <w:rPr>
                <w:rFonts w:ascii="Arial" w:hAnsi="Arial" w:cs="Arial"/>
                <w:sz w:val="16"/>
                <w:szCs w:val="16"/>
              </w:rPr>
              <w:t>Πληροφορίες</w:t>
            </w:r>
          </w:p>
        </w:tc>
        <w:tc>
          <w:tcPr>
            <w:tcW w:w="4253" w:type="dxa"/>
            <w:gridSpan w:val="2"/>
            <w:shd w:val="clear" w:color="auto" w:fill="auto"/>
          </w:tcPr>
          <w:p w14:paraId="43DBDEDE" w14:textId="77777777" w:rsidR="0093074A" w:rsidRPr="009641ED" w:rsidRDefault="0093074A" w:rsidP="00C44EC9">
            <w:pPr>
              <w:tabs>
                <w:tab w:val="left" w:pos="1490"/>
              </w:tabs>
              <w:spacing w:before="120"/>
              <w:rPr>
                <w:rFonts w:ascii="Arial" w:hAnsi="Arial" w:cs="Arial"/>
                <w:sz w:val="16"/>
                <w:szCs w:val="16"/>
              </w:rPr>
            </w:pPr>
            <w:r w:rsidRPr="009641ED">
              <w:rPr>
                <w:rFonts w:ascii="Arial" w:hAnsi="Arial" w:cs="Arial"/>
                <w:bCs/>
                <w:color w:val="222222"/>
                <w:sz w:val="16"/>
                <w:szCs w:val="16"/>
                <w:shd w:val="clear" w:color="auto" w:fill="FFFFFF"/>
              </w:rPr>
              <w:t xml:space="preserve">: </w:t>
            </w:r>
            <w:r w:rsidRPr="009641ED">
              <w:rPr>
                <w:rFonts w:ascii="Arial" w:hAnsi="Arial" w:cs="Arial"/>
                <w:sz w:val="16"/>
                <w:szCs w:val="16"/>
              </w:rPr>
              <w:t>Χίου 16-18</w:t>
            </w:r>
          </w:p>
          <w:p w14:paraId="6501C349" w14:textId="77777777" w:rsidR="0093074A" w:rsidRPr="009641ED" w:rsidRDefault="0093074A" w:rsidP="00C44EC9">
            <w:pPr>
              <w:tabs>
                <w:tab w:val="left" w:pos="1490"/>
              </w:tabs>
              <w:rPr>
                <w:rFonts w:ascii="Arial" w:hAnsi="Arial" w:cs="Arial"/>
                <w:bCs/>
                <w:color w:val="222222"/>
                <w:sz w:val="16"/>
                <w:szCs w:val="16"/>
                <w:shd w:val="clear" w:color="auto" w:fill="FFFFFF"/>
              </w:rPr>
            </w:pPr>
            <w:r w:rsidRPr="009641ED">
              <w:rPr>
                <w:rFonts w:ascii="Arial" w:hAnsi="Arial" w:cs="Arial"/>
                <w:color w:val="222222"/>
                <w:sz w:val="16"/>
                <w:szCs w:val="16"/>
                <w:shd w:val="clear" w:color="auto" w:fill="FFFFFF"/>
              </w:rPr>
              <w:t>: 10438, Αθήνα</w:t>
            </w:r>
          </w:p>
          <w:p w14:paraId="0FADC328" w14:textId="77777777" w:rsidR="0093074A" w:rsidRPr="009641ED" w:rsidRDefault="0093074A" w:rsidP="00C44EC9">
            <w:pPr>
              <w:tabs>
                <w:tab w:val="left" w:pos="1490"/>
              </w:tabs>
              <w:rPr>
                <w:rFonts w:ascii="Arial" w:hAnsi="Arial" w:cs="Arial"/>
                <w:bCs/>
                <w:color w:val="222222"/>
                <w:sz w:val="16"/>
                <w:szCs w:val="16"/>
                <w:shd w:val="clear" w:color="auto" w:fill="FFFFFF"/>
              </w:rPr>
            </w:pPr>
            <w:r w:rsidRPr="009641ED">
              <w:rPr>
                <w:rFonts w:ascii="Arial" w:hAnsi="Arial" w:cs="Arial"/>
                <w:bCs/>
                <w:color w:val="222222"/>
                <w:sz w:val="16"/>
                <w:szCs w:val="16"/>
                <w:shd w:val="clear" w:color="auto" w:fill="FFFFFF"/>
              </w:rPr>
              <w:t>:</w:t>
            </w:r>
            <w:r w:rsidRPr="009641ED">
              <w:rPr>
                <w:rFonts w:ascii="Arial" w:hAnsi="Arial" w:cs="Arial"/>
                <w:sz w:val="16"/>
                <w:szCs w:val="16"/>
              </w:rPr>
              <w:t xml:space="preserve"> 2107770983</w:t>
            </w:r>
          </w:p>
          <w:p w14:paraId="18247DC5" w14:textId="77777777" w:rsidR="0093074A" w:rsidRPr="009641ED" w:rsidRDefault="0093074A" w:rsidP="00C44EC9">
            <w:pPr>
              <w:tabs>
                <w:tab w:val="left" w:pos="1490"/>
              </w:tabs>
              <w:rPr>
                <w:rFonts w:ascii="Arial" w:hAnsi="Arial" w:cs="Arial"/>
                <w:sz w:val="16"/>
                <w:szCs w:val="16"/>
              </w:rPr>
            </w:pPr>
            <w:r w:rsidRPr="009641ED">
              <w:rPr>
                <w:rFonts w:ascii="Arial" w:hAnsi="Arial" w:cs="Arial"/>
                <w:sz w:val="16"/>
                <w:szCs w:val="16"/>
              </w:rPr>
              <w:t xml:space="preserve">: </w:t>
            </w:r>
          </w:p>
          <w:p w14:paraId="4AF9B6CC" w14:textId="77777777" w:rsidR="0093074A" w:rsidRPr="009641ED" w:rsidRDefault="0093074A" w:rsidP="00C44EC9">
            <w:pPr>
              <w:tabs>
                <w:tab w:val="left" w:pos="1490"/>
              </w:tabs>
              <w:rPr>
                <w:rFonts w:ascii="Arial" w:hAnsi="Arial" w:cs="Arial"/>
                <w:sz w:val="16"/>
                <w:szCs w:val="16"/>
              </w:rPr>
            </w:pPr>
            <w:r w:rsidRPr="009641ED">
              <w:rPr>
                <w:rFonts w:ascii="Arial" w:hAnsi="Arial" w:cs="Arial"/>
                <w:sz w:val="16"/>
                <w:szCs w:val="16"/>
              </w:rPr>
              <w:t xml:space="preserve">: </w:t>
            </w:r>
            <w:hyperlink r:id="rId7" w:history="1">
              <w:r w:rsidRPr="009641ED">
                <w:rPr>
                  <w:rStyle w:val="-"/>
                  <w:rFonts w:ascii="Arial" w:hAnsi="Arial" w:cs="Arial"/>
                  <w:sz w:val="16"/>
                  <w:szCs w:val="16"/>
                  <w:shd w:val="clear" w:color="auto" w:fill="FFFFFF"/>
                </w:rPr>
                <w:t>1pekes@attik.pde.sch.gr</w:t>
              </w:r>
            </w:hyperlink>
          </w:p>
          <w:p w14:paraId="68E68DD8" w14:textId="77777777" w:rsidR="0093074A" w:rsidRPr="009641ED" w:rsidRDefault="0093074A" w:rsidP="00C44EC9">
            <w:pPr>
              <w:tabs>
                <w:tab w:val="left" w:pos="1490"/>
              </w:tabs>
              <w:rPr>
                <w:rFonts w:ascii="Arial" w:hAnsi="Arial" w:cs="Arial"/>
                <w:sz w:val="16"/>
                <w:szCs w:val="16"/>
                <w:shd w:val="clear" w:color="auto" w:fill="FFFFFF"/>
              </w:rPr>
            </w:pPr>
            <w:r w:rsidRPr="009641ED">
              <w:rPr>
                <w:rFonts w:ascii="Arial" w:hAnsi="Arial" w:cs="Arial"/>
                <w:sz w:val="16"/>
                <w:szCs w:val="16"/>
                <w:shd w:val="clear" w:color="auto" w:fill="FFFFFF"/>
              </w:rPr>
              <w:t xml:space="preserve">: Πέτρος </w:t>
            </w:r>
            <w:proofErr w:type="spellStart"/>
            <w:r w:rsidRPr="009641ED">
              <w:rPr>
                <w:rFonts w:ascii="Arial" w:hAnsi="Arial" w:cs="Arial"/>
                <w:sz w:val="16"/>
                <w:szCs w:val="16"/>
                <w:shd w:val="clear" w:color="auto" w:fill="FFFFFF"/>
              </w:rPr>
              <w:t>Καφήρας</w:t>
            </w:r>
            <w:proofErr w:type="spellEnd"/>
          </w:p>
          <w:p w14:paraId="6FDC7A39" w14:textId="77777777" w:rsidR="0093074A" w:rsidRPr="009641ED" w:rsidRDefault="0093074A" w:rsidP="00C44EC9">
            <w:pPr>
              <w:tabs>
                <w:tab w:val="left" w:pos="1490"/>
              </w:tabs>
              <w:rPr>
                <w:rFonts w:ascii="Arial" w:hAnsi="Arial" w:cs="Arial"/>
                <w:sz w:val="16"/>
                <w:szCs w:val="16"/>
                <w:shd w:val="clear" w:color="auto" w:fill="FFFFFF"/>
              </w:rPr>
            </w:pPr>
            <w:r w:rsidRPr="009641ED">
              <w:rPr>
                <w:rFonts w:ascii="Arial" w:hAnsi="Arial" w:cs="Arial"/>
                <w:sz w:val="16"/>
                <w:szCs w:val="16"/>
                <w:shd w:val="clear" w:color="auto" w:fill="FFFFFF"/>
              </w:rPr>
              <w:t xml:space="preserve">  Γιάννης Αντωνόπουλος</w:t>
            </w:r>
          </w:p>
          <w:p w14:paraId="7849C5FA" w14:textId="77777777" w:rsidR="0093074A" w:rsidRPr="009641ED" w:rsidRDefault="0093074A" w:rsidP="00C44EC9">
            <w:pPr>
              <w:tabs>
                <w:tab w:val="left" w:pos="1490"/>
              </w:tabs>
              <w:rPr>
                <w:rFonts w:ascii="Arial" w:hAnsi="Arial" w:cs="Arial"/>
                <w:sz w:val="16"/>
                <w:szCs w:val="16"/>
                <w:shd w:val="clear" w:color="auto" w:fill="FFFFFF"/>
              </w:rPr>
            </w:pPr>
          </w:p>
        </w:tc>
        <w:tc>
          <w:tcPr>
            <w:tcW w:w="4110" w:type="dxa"/>
            <w:shd w:val="clear" w:color="auto" w:fill="auto"/>
          </w:tcPr>
          <w:p w14:paraId="413D0FF7" w14:textId="77777777" w:rsidR="0093074A" w:rsidRPr="009641ED" w:rsidRDefault="0093074A" w:rsidP="00C44EC9">
            <w:pPr>
              <w:tabs>
                <w:tab w:val="left" w:pos="1490"/>
              </w:tabs>
              <w:spacing w:before="120"/>
              <w:jc w:val="both"/>
              <w:rPr>
                <w:rFonts w:ascii="Arial" w:hAnsi="Arial" w:cs="Arial"/>
                <w:b/>
                <w:bCs/>
                <w:sz w:val="16"/>
                <w:szCs w:val="16"/>
              </w:rPr>
            </w:pPr>
            <w:r w:rsidRPr="009641ED">
              <w:rPr>
                <w:rFonts w:ascii="Arial" w:hAnsi="Arial" w:cs="Arial"/>
                <w:b/>
                <w:bCs/>
                <w:sz w:val="16"/>
                <w:szCs w:val="16"/>
              </w:rPr>
              <w:t>Προς:</w:t>
            </w:r>
          </w:p>
          <w:p w14:paraId="5E9A5237" w14:textId="77777777" w:rsidR="0093074A" w:rsidRPr="009641ED" w:rsidRDefault="0093074A" w:rsidP="00C44EC9">
            <w:pPr>
              <w:tabs>
                <w:tab w:val="left" w:pos="1490"/>
              </w:tabs>
              <w:spacing w:before="120"/>
              <w:jc w:val="both"/>
              <w:rPr>
                <w:rFonts w:ascii="Arial" w:hAnsi="Arial" w:cs="Arial"/>
                <w:b/>
                <w:sz w:val="16"/>
                <w:szCs w:val="16"/>
              </w:rPr>
            </w:pPr>
            <w:r w:rsidRPr="009641ED">
              <w:rPr>
                <w:rFonts w:ascii="Arial" w:hAnsi="Arial" w:cs="Arial"/>
                <w:b/>
                <w:sz w:val="16"/>
                <w:szCs w:val="16"/>
                <w:highlight w:val="yellow"/>
              </w:rPr>
              <w:t>Διευθυντές/</w:t>
            </w:r>
            <w:proofErr w:type="spellStart"/>
            <w:r w:rsidRPr="009641ED">
              <w:rPr>
                <w:rFonts w:ascii="Arial" w:hAnsi="Arial" w:cs="Arial"/>
                <w:b/>
                <w:sz w:val="16"/>
                <w:szCs w:val="16"/>
                <w:highlight w:val="yellow"/>
              </w:rPr>
              <w:t>ντριε</w:t>
            </w:r>
            <w:proofErr w:type="spellEnd"/>
            <w:r w:rsidRPr="009641ED">
              <w:rPr>
                <w:rFonts w:ascii="Arial" w:hAnsi="Arial" w:cs="Arial"/>
                <w:b/>
                <w:sz w:val="16"/>
                <w:szCs w:val="16"/>
              </w:rPr>
              <w:t xml:space="preserve"> ΓΕΛ </w:t>
            </w:r>
            <w:r>
              <w:rPr>
                <w:rFonts w:ascii="Arial" w:hAnsi="Arial" w:cs="Arial"/>
                <w:b/>
                <w:sz w:val="16"/>
                <w:szCs w:val="16"/>
              </w:rPr>
              <w:t>(δημόσιων και ιδιωτικών) ΔΔΕ Χανίων, Ρεθύμνου, Ηρακλείου και Λασιθίου</w:t>
            </w:r>
          </w:p>
          <w:p w14:paraId="1D2391A3" w14:textId="77777777" w:rsidR="00162E43" w:rsidRDefault="0093074A" w:rsidP="00C44EC9">
            <w:pPr>
              <w:tabs>
                <w:tab w:val="left" w:pos="1490"/>
              </w:tabs>
              <w:spacing w:before="120"/>
              <w:jc w:val="both"/>
              <w:rPr>
                <w:rFonts w:ascii="Arial" w:hAnsi="Arial" w:cs="Arial"/>
                <w:b/>
                <w:sz w:val="16"/>
                <w:szCs w:val="16"/>
              </w:rPr>
            </w:pPr>
            <w:proofErr w:type="spellStart"/>
            <w:r w:rsidRPr="009641ED">
              <w:rPr>
                <w:rFonts w:ascii="Arial" w:hAnsi="Arial" w:cs="Arial"/>
                <w:b/>
                <w:sz w:val="16"/>
                <w:szCs w:val="16"/>
              </w:rPr>
              <w:t>Κοιν</w:t>
            </w:r>
            <w:proofErr w:type="spellEnd"/>
            <w:r w:rsidRPr="009641ED">
              <w:rPr>
                <w:rFonts w:ascii="Arial" w:hAnsi="Arial" w:cs="Arial"/>
                <w:b/>
                <w:sz w:val="16"/>
                <w:szCs w:val="16"/>
              </w:rPr>
              <w:t>.:</w:t>
            </w:r>
          </w:p>
          <w:p w14:paraId="7B74B319" w14:textId="7896E7C3" w:rsidR="0093074A" w:rsidRDefault="00162E43" w:rsidP="00C44EC9">
            <w:pPr>
              <w:tabs>
                <w:tab w:val="left" w:pos="1490"/>
              </w:tabs>
              <w:spacing w:before="120"/>
              <w:jc w:val="both"/>
              <w:rPr>
                <w:rFonts w:ascii="Arial" w:hAnsi="Arial" w:cs="Arial"/>
                <w:sz w:val="16"/>
                <w:szCs w:val="16"/>
              </w:rPr>
            </w:pPr>
            <w:r>
              <w:rPr>
                <w:rFonts w:ascii="Arial" w:hAnsi="Arial" w:cs="Arial"/>
                <w:b/>
                <w:sz w:val="16"/>
                <w:szCs w:val="16"/>
              </w:rPr>
              <w:t>-</w:t>
            </w:r>
            <w:r w:rsidR="0093074A" w:rsidRPr="009641ED">
              <w:rPr>
                <w:rFonts w:ascii="Arial" w:hAnsi="Arial" w:cs="Arial"/>
                <w:sz w:val="16"/>
                <w:szCs w:val="16"/>
              </w:rPr>
              <w:t>Περιφερειακό Διευθυντή Πρωτοβάθμιας και Δευτεροβάθμιας Εκπαίδευσης</w:t>
            </w:r>
            <w:r w:rsidR="0093074A">
              <w:rPr>
                <w:rFonts w:ascii="Arial" w:hAnsi="Arial" w:cs="Arial"/>
                <w:sz w:val="16"/>
                <w:szCs w:val="16"/>
              </w:rPr>
              <w:t xml:space="preserve">  Κρήτης</w:t>
            </w:r>
          </w:p>
          <w:p w14:paraId="479FCD81" w14:textId="1143F017" w:rsidR="00162E43" w:rsidRPr="00162E43" w:rsidRDefault="00162E43" w:rsidP="00C44EC9">
            <w:pPr>
              <w:tabs>
                <w:tab w:val="left" w:pos="1490"/>
              </w:tabs>
              <w:spacing w:before="120"/>
              <w:jc w:val="both"/>
              <w:rPr>
                <w:rFonts w:ascii="Arial" w:hAnsi="Arial" w:cs="Arial"/>
                <w:b/>
                <w:sz w:val="16"/>
                <w:szCs w:val="16"/>
              </w:rPr>
            </w:pPr>
            <w:r>
              <w:rPr>
                <w:rFonts w:ascii="Arial" w:hAnsi="Arial" w:cs="Arial"/>
                <w:sz w:val="16"/>
                <w:szCs w:val="16"/>
              </w:rPr>
              <w:t>-ΔΔΕ Χανίων, Ρεθύμνου, Ηρακλείου και Λασιθίου</w:t>
            </w:r>
          </w:p>
          <w:p w14:paraId="4707C2EA" w14:textId="77777777" w:rsidR="0093074A" w:rsidRPr="009641ED" w:rsidRDefault="0093074A" w:rsidP="00C44EC9">
            <w:pPr>
              <w:tabs>
                <w:tab w:val="left" w:pos="1490"/>
              </w:tabs>
              <w:spacing w:before="120"/>
              <w:jc w:val="both"/>
              <w:rPr>
                <w:rFonts w:ascii="Arial" w:hAnsi="Arial" w:cs="Arial"/>
                <w:sz w:val="16"/>
                <w:szCs w:val="16"/>
              </w:rPr>
            </w:pPr>
          </w:p>
        </w:tc>
      </w:tr>
    </w:tbl>
    <w:p w14:paraId="53A715E9" w14:textId="77777777" w:rsidR="006311DD" w:rsidRDefault="006311DD" w:rsidP="006311DD">
      <w:pPr>
        <w:ind w:right="-180"/>
        <w:rPr>
          <w:rFonts w:ascii="Arial" w:hAnsi="Arial" w:cs="Arial"/>
          <w:b/>
          <w:sz w:val="18"/>
          <w:szCs w:val="18"/>
        </w:rPr>
      </w:pPr>
      <w:r>
        <w:rPr>
          <w:rFonts w:ascii="Arial" w:hAnsi="Arial" w:cs="Arial"/>
          <w:b/>
          <w:sz w:val="18"/>
          <w:szCs w:val="18"/>
        </w:rPr>
        <w:t>ΘΕΜΑ:</w:t>
      </w:r>
      <w:r>
        <w:rPr>
          <w:b/>
          <w:sz w:val="18"/>
          <w:szCs w:val="18"/>
        </w:rPr>
        <w:t xml:space="preserve"> </w:t>
      </w:r>
      <w:r>
        <w:rPr>
          <w:rFonts w:ascii="Arial" w:hAnsi="Arial" w:cs="Arial"/>
          <w:b/>
          <w:sz w:val="18"/>
          <w:szCs w:val="18"/>
        </w:rPr>
        <w:t>Υποστήριξη Εκπαιδευτικών ΠΕ 78 σχολικών μονάδων στη βαθμολόγηση γραπτών</w:t>
      </w:r>
    </w:p>
    <w:p w14:paraId="4C007465" w14:textId="030B2092" w:rsidR="006311DD" w:rsidRDefault="006311DD" w:rsidP="0093074A">
      <w:pPr>
        <w:ind w:right="-180"/>
        <w:rPr>
          <w:sz w:val="18"/>
          <w:szCs w:val="18"/>
        </w:rPr>
      </w:pPr>
      <w:r>
        <w:rPr>
          <w:rFonts w:ascii="Arial" w:hAnsi="Arial" w:cs="Arial"/>
          <w:i/>
          <w:sz w:val="18"/>
          <w:szCs w:val="18"/>
        </w:rPr>
        <w:t>:</w:t>
      </w:r>
      <w:r>
        <w:rPr>
          <w:sz w:val="18"/>
          <w:szCs w:val="18"/>
        </w:rPr>
        <w:t xml:space="preserve"> </w:t>
      </w:r>
    </w:p>
    <w:p w14:paraId="4206FB2F" w14:textId="5CED4599" w:rsidR="006311DD" w:rsidRPr="00651A3E" w:rsidRDefault="0093074A" w:rsidP="0093074A">
      <w:pPr>
        <w:ind w:left="1152" w:right="-180"/>
        <w:rPr>
          <w:rFonts w:ascii="Arial" w:hAnsi="Arial" w:cs="Arial"/>
          <w:i/>
          <w:sz w:val="18"/>
          <w:szCs w:val="18"/>
        </w:rPr>
      </w:pPr>
      <w:r>
        <w:rPr>
          <w:rFonts w:ascii="Arial" w:hAnsi="Arial" w:cs="Arial"/>
          <w:bCs/>
          <w:sz w:val="18"/>
          <w:szCs w:val="18"/>
        </w:rPr>
        <w:t>Σ</w:t>
      </w:r>
      <w:r w:rsidR="006311DD" w:rsidRPr="00651A3E">
        <w:rPr>
          <w:rFonts w:ascii="Arial" w:hAnsi="Arial" w:cs="Arial"/>
          <w:bCs/>
          <w:sz w:val="18"/>
          <w:szCs w:val="18"/>
        </w:rPr>
        <w:t xml:space="preserve">το πλαίσιο των επιμορφωτικών δράσεων του </w:t>
      </w:r>
      <w:r w:rsidR="006311DD">
        <w:rPr>
          <w:rFonts w:ascii="Arial" w:hAnsi="Arial" w:cs="Arial"/>
          <w:bCs/>
          <w:sz w:val="18"/>
          <w:szCs w:val="18"/>
        </w:rPr>
        <w:t>ΠΕΚΕΣ Κρήτης</w:t>
      </w:r>
      <w:r w:rsidR="006311DD" w:rsidRPr="00651A3E">
        <w:rPr>
          <w:rFonts w:ascii="Arial" w:hAnsi="Arial" w:cs="Arial"/>
          <w:bCs/>
          <w:sz w:val="18"/>
          <w:szCs w:val="18"/>
        </w:rPr>
        <w:t xml:space="preserve">  με θέμα: </w:t>
      </w:r>
      <w:r w:rsidR="006311DD" w:rsidRPr="00651A3E">
        <w:rPr>
          <w:rFonts w:ascii="Arial" w:hAnsi="Arial" w:cs="Arial"/>
          <w:b/>
          <w:bCs/>
          <w:sz w:val="18"/>
          <w:szCs w:val="18"/>
        </w:rPr>
        <w:t>«Παιδαγωγική και επιστημονική υποστήριξη Εκπαιδευτικών ΠΕ 78 στην αξιολόγηση και Βαθμολόγηση του μαθήματος της Κοινωνιολογίας »</w:t>
      </w:r>
      <w:r w:rsidR="006311DD" w:rsidRPr="00651A3E">
        <w:rPr>
          <w:rFonts w:ascii="Arial" w:hAnsi="Arial" w:cs="Arial"/>
          <w:bCs/>
          <w:sz w:val="18"/>
          <w:szCs w:val="18"/>
        </w:rPr>
        <w:t xml:space="preserve"> σας ενημερώνουμε ότι </w:t>
      </w:r>
      <w:r w:rsidR="006311DD" w:rsidRPr="00651A3E">
        <w:rPr>
          <w:rFonts w:ascii="Arial" w:hAnsi="Arial" w:cs="Arial"/>
          <w:b/>
          <w:sz w:val="18"/>
          <w:szCs w:val="18"/>
        </w:rPr>
        <w:t>ο Σ.Ε.Ε Χρήστος Πατσός</w:t>
      </w:r>
      <w:r w:rsidR="006311DD" w:rsidRPr="00651A3E">
        <w:rPr>
          <w:rFonts w:ascii="Arial" w:hAnsi="Arial" w:cs="Arial"/>
          <w:bCs/>
          <w:sz w:val="18"/>
          <w:szCs w:val="18"/>
        </w:rPr>
        <w:t xml:space="preserve">  προγραμματίζει ενημερωτικές επιμορφωτικές συναντήσεις για τους Εκπαιδευτικούς ΠΕ 78 των σχολείων </w:t>
      </w:r>
      <w:r w:rsidR="006311DD" w:rsidRPr="00651A3E">
        <w:rPr>
          <w:rFonts w:ascii="Arial" w:hAnsi="Arial" w:cs="Arial"/>
          <w:b/>
          <w:bCs/>
          <w:sz w:val="18"/>
          <w:szCs w:val="18"/>
        </w:rPr>
        <w:t>με τηλεδιάσκεψη</w:t>
      </w:r>
      <w:r w:rsidR="006311DD" w:rsidRPr="00651A3E">
        <w:rPr>
          <w:rFonts w:ascii="Arial" w:hAnsi="Arial" w:cs="Arial"/>
          <w:bCs/>
          <w:sz w:val="18"/>
          <w:szCs w:val="18"/>
        </w:rPr>
        <w:t xml:space="preserve"> σύμφωνα με το ακόλουθο πρόγραμμα:</w:t>
      </w:r>
    </w:p>
    <w:p w14:paraId="20DF1018" w14:textId="77777777" w:rsidR="006311DD" w:rsidRDefault="006311DD" w:rsidP="006311DD">
      <w:pPr>
        <w:spacing w:after="120" w:line="276" w:lineRule="auto"/>
        <w:jc w:val="both"/>
        <w:rPr>
          <w:rFonts w:ascii="Arial" w:hAnsi="Arial" w:cs="Arial"/>
          <w:bCs/>
          <w:sz w:val="18"/>
          <w:szCs w:val="18"/>
        </w:rPr>
      </w:pPr>
    </w:p>
    <w:p w14:paraId="28793047" w14:textId="77777777" w:rsidR="006311DD" w:rsidRDefault="006311DD" w:rsidP="006311DD">
      <w:pPr>
        <w:spacing w:after="120" w:line="276" w:lineRule="auto"/>
        <w:jc w:val="both"/>
        <w:rPr>
          <w:rFonts w:ascii="Arial" w:hAnsi="Arial" w:cs="Arial"/>
          <w:b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016"/>
        <w:gridCol w:w="5523"/>
      </w:tblGrid>
      <w:tr w:rsidR="006311DD" w14:paraId="252DE869" w14:textId="77777777" w:rsidTr="00FB314B">
        <w:trPr>
          <w:trHeight w:val="184"/>
        </w:trPr>
        <w:tc>
          <w:tcPr>
            <w:tcW w:w="2379" w:type="dxa"/>
            <w:tcBorders>
              <w:top w:val="single" w:sz="4" w:space="0" w:color="auto"/>
              <w:left w:val="single" w:sz="4" w:space="0" w:color="auto"/>
              <w:bottom w:val="single" w:sz="4" w:space="0" w:color="auto"/>
              <w:right w:val="single" w:sz="4" w:space="0" w:color="auto"/>
            </w:tcBorders>
            <w:hideMark/>
          </w:tcPr>
          <w:p w14:paraId="4C3DD92D" w14:textId="77777777" w:rsidR="006311DD" w:rsidRDefault="006311DD" w:rsidP="00FB314B">
            <w:pPr>
              <w:spacing w:after="120" w:line="276" w:lineRule="auto"/>
              <w:jc w:val="both"/>
              <w:rPr>
                <w:rFonts w:ascii="Arial" w:hAnsi="Arial" w:cs="Arial"/>
                <w:b/>
                <w:bCs/>
                <w:sz w:val="16"/>
                <w:szCs w:val="16"/>
                <w:lang w:eastAsia="en-US"/>
              </w:rPr>
            </w:pPr>
            <w:r>
              <w:rPr>
                <w:rFonts w:ascii="Arial" w:hAnsi="Arial" w:cs="Arial"/>
                <w:b/>
                <w:bCs/>
                <w:sz w:val="16"/>
                <w:szCs w:val="16"/>
                <w:lang w:eastAsia="en-US"/>
              </w:rPr>
              <w:t>Σχολικές Μονάδες</w:t>
            </w:r>
          </w:p>
        </w:tc>
        <w:tc>
          <w:tcPr>
            <w:tcW w:w="2016" w:type="dxa"/>
            <w:tcBorders>
              <w:top w:val="single" w:sz="4" w:space="0" w:color="auto"/>
              <w:left w:val="single" w:sz="4" w:space="0" w:color="auto"/>
              <w:bottom w:val="single" w:sz="4" w:space="0" w:color="auto"/>
              <w:right w:val="single" w:sz="4" w:space="0" w:color="auto"/>
            </w:tcBorders>
            <w:hideMark/>
          </w:tcPr>
          <w:p w14:paraId="7BC174D3" w14:textId="77777777" w:rsidR="006311DD" w:rsidRDefault="006311DD" w:rsidP="00FB314B">
            <w:pPr>
              <w:spacing w:after="120" w:line="276" w:lineRule="auto"/>
              <w:jc w:val="both"/>
              <w:rPr>
                <w:rFonts w:ascii="Arial" w:hAnsi="Arial" w:cs="Arial"/>
                <w:b/>
                <w:bCs/>
                <w:sz w:val="16"/>
                <w:szCs w:val="16"/>
                <w:lang w:eastAsia="en-US"/>
              </w:rPr>
            </w:pPr>
            <w:r>
              <w:rPr>
                <w:rFonts w:ascii="Arial" w:hAnsi="Arial" w:cs="Arial"/>
                <w:b/>
                <w:bCs/>
                <w:sz w:val="16"/>
                <w:szCs w:val="16"/>
                <w:lang w:eastAsia="en-US"/>
              </w:rPr>
              <w:t>Ημέρα και Ώρα</w:t>
            </w:r>
          </w:p>
        </w:tc>
        <w:tc>
          <w:tcPr>
            <w:tcW w:w="5523" w:type="dxa"/>
            <w:tcBorders>
              <w:top w:val="single" w:sz="4" w:space="0" w:color="auto"/>
              <w:left w:val="single" w:sz="4" w:space="0" w:color="auto"/>
              <w:bottom w:val="single" w:sz="4" w:space="0" w:color="auto"/>
              <w:right w:val="single" w:sz="4" w:space="0" w:color="auto"/>
            </w:tcBorders>
            <w:hideMark/>
          </w:tcPr>
          <w:p w14:paraId="47ABCEEB" w14:textId="77777777" w:rsidR="006311DD" w:rsidRDefault="006311DD" w:rsidP="00FB314B">
            <w:pPr>
              <w:spacing w:after="120" w:line="276" w:lineRule="auto"/>
              <w:jc w:val="both"/>
              <w:rPr>
                <w:rFonts w:ascii="Arial" w:hAnsi="Arial" w:cs="Arial"/>
                <w:b/>
                <w:bCs/>
                <w:sz w:val="16"/>
                <w:szCs w:val="16"/>
                <w:lang w:eastAsia="en-US"/>
              </w:rPr>
            </w:pPr>
            <w:r>
              <w:rPr>
                <w:rFonts w:ascii="Arial" w:hAnsi="Arial" w:cs="Arial"/>
                <w:b/>
                <w:bCs/>
                <w:sz w:val="16"/>
                <w:szCs w:val="16"/>
                <w:lang w:eastAsia="en-US"/>
              </w:rPr>
              <w:t>Θέμα επιμορφωτικής συνάντησης</w:t>
            </w:r>
          </w:p>
        </w:tc>
      </w:tr>
      <w:tr w:rsidR="006311DD" w14:paraId="64CA04EC" w14:textId="77777777" w:rsidTr="006311DD">
        <w:trPr>
          <w:trHeight w:val="2458"/>
        </w:trPr>
        <w:tc>
          <w:tcPr>
            <w:tcW w:w="2379" w:type="dxa"/>
            <w:tcBorders>
              <w:top w:val="single" w:sz="4" w:space="0" w:color="auto"/>
              <w:left w:val="single" w:sz="4" w:space="0" w:color="auto"/>
              <w:bottom w:val="single" w:sz="4" w:space="0" w:color="auto"/>
              <w:right w:val="single" w:sz="4" w:space="0" w:color="auto"/>
            </w:tcBorders>
            <w:hideMark/>
          </w:tcPr>
          <w:p w14:paraId="6D39D238" w14:textId="3DA95C2F" w:rsidR="006311DD" w:rsidRPr="006311DD" w:rsidRDefault="006311DD" w:rsidP="00FB314B">
            <w:pPr>
              <w:spacing w:after="200" w:line="276" w:lineRule="auto"/>
              <w:jc w:val="both"/>
              <w:rPr>
                <w:rFonts w:ascii="Calibri" w:eastAsiaTheme="minorEastAsia" w:hAnsi="Calibri" w:cs="Calibri"/>
                <w:bCs/>
                <w:sz w:val="18"/>
                <w:szCs w:val="18"/>
              </w:rPr>
            </w:pPr>
            <w:r w:rsidRPr="006311DD">
              <w:rPr>
                <w:rFonts w:ascii="Calibri" w:eastAsiaTheme="minorEastAsia" w:hAnsi="Calibri" w:cs="Calibri"/>
                <w:bCs/>
                <w:sz w:val="18"/>
                <w:szCs w:val="18"/>
              </w:rPr>
              <w:t xml:space="preserve">Εκπαιδευτικούς των ΓΕΛ: </w:t>
            </w:r>
          </w:p>
          <w:p w14:paraId="254253C3" w14:textId="074D7646" w:rsidR="006311DD" w:rsidRPr="006311DD" w:rsidRDefault="006311DD" w:rsidP="00FB314B">
            <w:pPr>
              <w:spacing w:after="200" w:line="276" w:lineRule="auto"/>
              <w:jc w:val="both"/>
              <w:rPr>
                <w:rFonts w:ascii="Calibri" w:eastAsiaTheme="minorEastAsia" w:hAnsi="Calibri" w:cs="Calibri"/>
                <w:bCs/>
                <w:sz w:val="18"/>
                <w:szCs w:val="18"/>
              </w:rPr>
            </w:pPr>
            <w:r w:rsidRPr="006311DD">
              <w:rPr>
                <w:rFonts w:ascii="Calibri" w:eastAsiaTheme="minorEastAsia" w:hAnsi="Calibri" w:cs="Calibri"/>
                <w:bCs/>
                <w:sz w:val="18"/>
                <w:szCs w:val="18"/>
              </w:rPr>
              <w:t>ΔΔΕ Χανίων και Ρεθύμνου</w:t>
            </w:r>
          </w:p>
          <w:p w14:paraId="5E429285" w14:textId="77777777" w:rsidR="006311DD" w:rsidRPr="006311DD" w:rsidRDefault="006311DD" w:rsidP="00FB314B">
            <w:pPr>
              <w:spacing w:after="200" w:line="276" w:lineRule="auto"/>
              <w:jc w:val="both"/>
              <w:rPr>
                <w:rFonts w:ascii="Calibri" w:eastAsiaTheme="minorEastAsia" w:hAnsi="Calibri" w:cs="Calibri"/>
                <w:bCs/>
                <w:sz w:val="18"/>
                <w:szCs w:val="18"/>
              </w:rPr>
            </w:pPr>
          </w:p>
          <w:p w14:paraId="3AFBF2FA" w14:textId="1E253DC5" w:rsidR="006311DD" w:rsidRPr="006311DD" w:rsidRDefault="006311DD" w:rsidP="00FB314B">
            <w:pPr>
              <w:spacing w:after="200" w:line="276" w:lineRule="auto"/>
              <w:jc w:val="both"/>
              <w:rPr>
                <w:rFonts w:ascii="Calibri" w:eastAsiaTheme="minorEastAsia" w:hAnsi="Calibri" w:cs="Calibri"/>
                <w:bCs/>
                <w:sz w:val="18"/>
                <w:szCs w:val="18"/>
              </w:rPr>
            </w:pPr>
            <w:r w:rsidRPr="006311DD">
              <w:rPr>
                <w:rFonts w:ascii="Calibri" w:eastAsiaTheme="minorEastAsia" w:hAnsi="Calibri" w:cs="Calibri"/>
                <w:bCs/>
                <w:sz w:val="18"/>
                <w:szCs w:val="18"/>
              </w:rPr>
              <w:t xml:space="preserve">Εκπαιδευτικούς των ΓΕΛ </w:t>
            </w:r>
          </w:p>
          <w:p w14:paraId="15BF778D" w14:textId="4729FBAD" w:rsidR="006311DD" w:rsidRPr="006311DD" w:rsidRDefault="006311DD" w:rsidP="00FB314B">
            <w:pPr>
              <w:spacing w:after="200" w:line="276" w:lineRule="auto"/>
              <w:jc w:val="both"/>
              <w:rPr>
                <w:rFonts w:ascii="Calibri" w:eastAsiaTheme="minorEastAsia" w:hAnsi="Calibri" w:cs="Calibri"/>
                <w:bCs/>
                <w:sz w:val="18"/>
                <w:szCs w:val="18"/>
              </w:rPr>
            </w:pPr>
            <w:r w:rsidRPr="006311DD">
              <w:rPr>
                <w:rFonts w:ascii="Calibri" w:eastAsiaTheme="minorEastAsia" w:hAnsi="Calibri" w:cs="Calibri"/>
                <w:bCs/>
                <w:sz w:val="18"/>
                <w:szCs w:val="18"/>
              </w:rPr>
              <w:t>ΔΔΕ Ηρακλείου και Λασιθίου</w:t>
            </w:r>
          </w:p>
          <w:p w14:paraId="6EA5218E" w14:textId="77777777" w:rsidR="006311DD" w:rsidRPr="006311DD" w:rsidRDefault="006311DD" w:rsidP="00FB314B">
            <w:pPr>
              <w:spacing w:after="200" w:line="276" w:lineRule="auto"/>
              <w:jc w:val="both"/>
              <w:rPr>
                <w:rFonts w:ascii="Calibri" w:eastAsiaTheme="minorEastAsia" w:hAnsi="Calibri" w:cs="Calibri"/>
                <w:bCs/>
                <w:sz w:val="18"/>
                <w:szCs w:val="18"/>
              </w:rPr>
            </w:pPr>
          </w:p>
          <w:p w14:paraId="50054264" w14:textId="349311EA" w:rsidR="006311DD" w:rsidRPr="006311DD" w:rsidRDefault="006311DD" w:rsidP="00FB314B">
            <w:pPr>
              <w:spacing w:after="200" w:line="276" w:lineRule="auto"/>
              <w:jc w:val="both"/>
              <w:rPr>
                <w:rFonts w:ascii="Calibri" w:eastAsiaTheme="minorEastAsia" w:hAnsi="Calibri" w:cs="Calibri"/>
                <w:bCs/>
                <w:sz w:val="18"/>
                <w:szCs w:val="18"/>
              </w:rPr>
            </w:pPr>
            <w:r w:rsidRPr="006311DD">
              <w:rPr>
                <w:rFonts w:ascii="Calibri" w:eastAsiaTheme="minorEastAsia" w:hAnsi="Calibri" w:cs="Calibri"/>
                <w:bCs/>
                <w:sz w:val="18"/>
                <w:szCs w:val="18"/>
              </w:rPr>
              <w:t xml:space="preserve"> </w:t>
            </w:r>
          </w:p>
          <w:p w14:paraId="74D0CF44" w14:textId="77777777" w:rsidR="006311DD" w:rsidRPr="006311DD" w:rsidRDefault="006311DD" w:rsidP="00FB314B">
            <w:pPr>
              <w:spacing w:after="160" w:line="256" w:lineRule="auto"/>
              <w:rPr>
                <w:rFonts w:asciiTheme="minorHAnsi" w:eastAsiaTheme="minorHAnsi" w:hAnsiTheme="minorHAnsi" w:cstheme="minorBidi"/>
                <w:bCs/>
                <w:sz w:val="22"/>
                <w:szCs w:val="22"/>
                <w:lang w:eastAsia="en-US"/>
              </w:rPr>
            </w:pPr>
          </w:p>
        </w:tc>
        <w:tc>
          <w:tcPr>
            <w:tcW w:w="2016" w:type="dxa"/>
            <w:tcBorders>
              <w:top w:val="single" w:sz="4" w:space="0" w:color="auto"/>
              <w:left w:val="single" w:sz="4" w:space="0" w:color="auto"/>
              <w:bottom w:val="single" w:sz="4" w:space="0" w:color="auto"/>
              <w:right w:val="single" w:sz="4" w:space="0" w:color="auto"/>
            </w:tcBorders>
          </w:tcPr>
          <w:p w14:paraId="09AC54D9" w14:textId="604009E8" w:rsidR="006311DD" w:rsidRDefault="006311DD" w:rsidP="00FB314B">
            <w:pPr>
              <w:spacing w:after="120" w:line="276" w:lineRule="auto"/>
              <w:jc w:val="both"/>
              <w:rPr>
                <w:rFonts w:asciiTheme="minorHAnsi" w:hAnsiTheme="minorHAnsi" w:cstheme="minorBidi"/>
                <w:b/>
                <w:bCs/>
                <w:sz w:val="18"/>
                <w:szCs w:val="18"/>
                <w:lang w:eastAsia="en-US"/>
              </w:rPr>
            </w:pPr>
            <w:r>
              <w:rPr>
                <w:rFonts w:asciiTheme="minorHAnsi" w:hAnsiTheme="minorHAnsi" w:cstheme="minorBidi"/>
                <w:b/>
                <w:bCs/>
                <w:sz w:val="18"/>
                <w:szCs w:val="18"/>
                <w:lang w:eastAsia="en-US"/>
              </w:rPr>
              <w:t>ΠΕΜΠΤΗ 21</w:t>
            </w:r>
            <w:r w:rsidRPr="00B1736B">
              <w:rPr>
                <w:rFonts w:asciiTheme="minorHAnsi" w:hAnsiTheme="minorHAnsi" w:cstheme="minorBidi"/>
                <w:b/>
                <w:bCs/>
                <w:sz w:val="18"/>
                <w:szCs w:val="18"/>
                <w:lang w:eastAsia="en-US"/>
              </w:rPr>
              <w:t>/5/2020</w:t>
            </w:r>
          </w:p>
          <w:p w14:paraId="333FC719" w14:textId="77777777" w:rsidR="006311DD" w:rsidRPr="00B1736B" w:rsidRDefault="006311DD" w:rsidP="00FB314B">
            <w:pPr>
              <w:spacing w:after="120" w:line="276" w:lineRule="auto"/>
              <w:jc w:val="both"/>
              <w:rPr>
                <w:rFonts w:asciiTheme="minorHAnsi" w:hAnsiTheme="minorHAnsi" w:cstheme="minorBidi"/>
                <w:b/>
                <w:bCs/>
                <w:sz w:val="18"/>
                <w:szCs w:val="18"/>
                <w:lang w:eastAsia="en-US"/>
              </w:rPr>
            </w:pPr>
            <w:r>
              <w:rPr>
                <w:rFonts w:asciiTheme="minorHAnsi" w:hAnsiTheme="minorHAnsi" w:cstheme="minorBidi"/>
                <w:b/>
                <w:bCs/>
                <w:sz w:val="18"/>
                <w:szCs w:val="18"/>
                <w:lang w:eastAsia="en-US"/>
              </w:rPr>
              <w:t>ΏΡΕΣ 18-20</w:t>
            </w:r>
          </w:p>
          <w:p w14:paraId="30C5E1C0" w14:textId="77777777" w:rsidR="006311DD" w:rsidRPr="00B1736B" w:rsidRDefault="006311DD" w:rsidP="00FB314B">
            <w:pPr>
              <w:spacing w:after="120" w:line="276" w:lineRule="auto"/>
              <w:jc w:val="both"/>
              <w:rPr>
                <w:rFonts w:asciiTheme="minorHAnsi" w:hAnsiTheme="minorHAnsi" w:cstheme="minorBidi"/>
                <w:b/>
                <w:bCs/>
                <w:sz w:val="18"/>
                <w:szCs w:val="18"/>
                <w:lang w:eastAsia="en-US"/>
              </w:rPr>
            </w:pPr>
          </w:p>
          <w:p w14:paraId="32724A28" w14:textId="77777777" w:rsidR="006311DD" w:rsidRDefault="006311DD" w:rsidP="00FB314B">
            <w:pPr>
              <w:spacing w:after="120" w:line="276" w:lineRule="auto"/>
              <w:jc w:val="both"/>
              <w:rPr>
                <w:rFonts w:asciiTheme="minorHAnsi" w:hAnsiTheme="minorHAnsi" w:cstheme="minorBidi"/>
                <w:b/>
                <w:bCs/>
                <w:sz w:val="18"/>
                <w:szCs w:val="18"/>
                <w:lang w:eastAsia="en-US"/>
              </w:rPr>
            </w:pPr>
          </w:p>
          <w:p w14:paraId="6593BE57" w14:textId="1EBC303B" w:rsidR="006311DD" w:rsidRPr="00B1736B" w:rsidRDefault="006311DD" w:rsidP="00FB314B">
            <w:pPr>
              <w:spacing w:after="120" w:line="276" w:lineRule="auto"/>
              <w:jc w:val="both"/>
              <w:rPr>
                <w:rFonts w:asciiTheme="minorHAnsi" w:hAnsiTheme="minorHAnsi" w:cstheme="minorBidi"/>
                <w:b/>
                <w:bCs/>
                <w:sz w:val="18"/>
                <w:szCs w:val="18"/>
                <w:lang w:eastAsia="en-US"/>
              </w:rPr>
            </w:pPr>
            <w:r>
              <w:rPr>
                <w:rFonts w:asciiTheme="minorHAnsi" w:hAnsiTheme="minorHAnsi" w:cstheme="minorBidi"/>
                <w:b/>
                <w:bCs/>
                <w:sz w:val="18"/>
                <w:szCs w:val="18"/>
                <w:lang w:eastAsia="en-US"/>
              </w:rPr>
              <w:t>ΠΑΡΑΣΚΕΥΗ 22/5/2020</w:t>
            </w:r>
          </w:p>
          <w:p w14:paraId="7AC3B259" w14:textId="77777777" w:rsidR="006311DD" w:rsidRPr="00B1736B" w:rsidRDefault="006311DD" w:rsidP="00FB314B">
            <w:pPr>
              <w:spacing w:after="120" w:line="276" w:lineRule="auto"/>
              <w:jc w:val="both"/>
              <w:rPr>
                <w:rFonts w:asciiTheme="minorHAnsi" w:eastAsiaTheme="minorHAnsi" w:hAnsiTheme="minorHAnsi" w:cstheme="minorBidi"/>
                <w:b/>
                <w:bCs/>
                <w:sz w:val="18"/>
                <w:szCs w:val="18"/>
                <w:lang w:eastAsia="en-US"/>
              </w:rPr>
            </w:pPr>
            <w:r>
              <w:rPr>
                <w:rFonts w:asciiTheme="minorHAnsi" w:eastAsiaTheme="minorHAnsi" w:hAnsiTheme="minorHAnsi" w:cstheme="minorBidi"/>
                <w:b/>
                <w:bCs/>
                <w:sz w:val="18"/>
                <w:szCs w:val="18"/>
                <w:lang w:eastAsia="en-US"/>
              </w:rPr>
              <w:t>ΩΡΕΣ: 18-20</w:t>
            </w:r>
          </w:p>
          <w:p w14:paraId="409E058E" w14:textId="77777777" w:rsidR="006311DD" w:rsidRPr="00B1736B" w:rsidRDefault="006311DD" w:rsidP="00FB314B">
            <w:pPr>
              <w:spacing w:after="120" w:line="276" w:lineRule="auto"/>
              <w:jc w:val="both"/>
              <w:rPr>
                <w:rFonts w:asciiTheme="minorHAnsi" w:eastAsiaTheme="minorHAnsi" w:hAnsiTheme="minorHAnsi" w:cstheme="minorBidi"/>
                <w:b/>
                <w:bCs/>
                <w:sz w:val="18"/>
                <w:szCs w:val="18"/>
                <w:lang w:eastAsia="en-US"/>
              </w:rPr>
            </w:pPr>
          </w:p>
          <w:p w14:paraId="0947F0EE" w14:textId="77777777" w:rsidR="006311DD" w:rsidRPr="00B1736B" w:rsidRDefault="006311DD" w:rsidP="00FB314B">
            <w:pPr>
              <w:spacing w:after="120" w:line="276" w:lineRule="auto"/>
              <w:jc w:val="both"/>
              <w:rPr>
                <w:rFonts w:ascii="Arial" w:hAnsi="Arial" w:cs="Arial"/>
                <w:bCs/>
                <w:sz w:val="18"/>
                <w:szCs w:val="18"/>
                <w:lang w:eastAsia="en-US"/>
              </w:rPr>
            </w:pPr>
          </w:p>
          <w:p w14:paraId="201F17A5" w14:textId="0923069E" w:rsidR="006311DD" w:rsidRDefault="006311DD" w:rsidP="00FB314B">
            <w:pPr>
              <w:spacing w:after="120" w:line="276" w:lineRule="auto"/>
              <w:rPr>
                <w:rFonts w:ascii="Arial" w:hAnsi="Arial" w:cs="Arial"/>
                <w:bCs/>
                <w:sz w:val="16"/>
                <w:szCs w:val="16"/>
                <w:lang w:eastAsia="en-US"/>
              </w:rPr>
            </w:pPr>
          </w:p>
        </w:tc>
        <w:tc>
          <w:tcPr>
            <w:tcW w:w="5523" w:type="dxa"/>
            <w:tcBorders>
              <w:top w:val="single" w:sz="4" w:space="0" w:color="auto"/>
              <w:left w:val="single" w:sz="4" w:space="0" w:color="auto"/>
              <w:bottom w:val="single" w:sz="4" w:space="0" w:color="auto"/>
              <w:right w:val="single" w:sz="4" w:space="0" w:color="auto"/>
            </w:tcBorders>
          </w:tcPr>
          <w:p w14:paraId="63DADBAC" w14:textId="77777777" w:rsidR="006311DD" w:rsidRDefault="006311DD" w:rsidP="00FB314B">
            <w:pPr>
              <w:spacing w:after="120" w:line="276" w:lineRule="auto"/>
              <w:jc w:val="both"/>
              <w:rPr>
                <w:rFonts w:ascii="Arial" w:hAnsi="Arial" w:cs="Arial"/>
                <w:bCs/>
                <w:sz w:val="16"/>
                <w:szCs w:val="16"/>
                <w:lang w:eastAsia="en-US"/>
              </w:rPr>
            </w:pPr>
            <w:r>
              <w:rPr>
                <w:rFonts w:ascii="Arial" w:hAnsi="Arial" w:cs="Arial"/>
                <w:bCs/>
                <w:sz w:val="16"/>
                <w:szCs w:val="16"/>
                <w:lang w:eastAsia="en-US"/>
              </w:rPr>
              <w:t>Προσομοίωση βαθμολόγησης γραπτών του μαθήματος Κοινωνιολογίας</w:t>
            </w:r>
          </w:p>
          <w:p w14:paraId="5E2A414E" w14:textId="77777777" w:rsidR="006311DD" w:rsidRDefault="006311DD" w:rsidP="00FB314B">
            <w:pPr>
              <w:spacing w:after="120" w:line="276" w:lineRule="auto"/>
              <w:jc w:val="both"/>
              <w:rPr>
                <w:rFonts w:ascii="Arial" w:hAnsi="Arial" w:cs="Arial"/>
                <w:bCs/>
                <w:sz w:val="16"/>
                <w:szCs w:val="16"/>
                <w:lang w:eastAsia="en-US"/>
              </w:rPr>
            </w:pPr>
          </w:p>
          <w:p w14:paraId="161835CA" w14:textId="77777777" w:rsidR="006311DD" w:rsidRDefault="006311DD" w:rsidP="00FB314B">
            <w:pPr>
              <w:spacing w:after="120" w:line="276" w:lineRule="auto"/>
              <w:jc w:val="both"/>
              <w:rPr>
                <w:rFonts w:ascii="Arial" w:hAnsi="Arial" w:cs="Arial"/>
                <w:bCs/>
                <w:sz w:val="16"/>
                <w:szCs w:val="16"/>
                <w:lang w:eastAsia="en-US"/>
              </w:rPr>
            </w:pPr>
          </w:p>
          <w:p w14:paraId="39D441CD" w14:textId="77777777" w:rsidR="006311DD" w:rsidRDefault="006311DD" w:rsidP="00FB314B">
            <w:pPr>
              <w:spacing w:after="120" w:line="276" w:lineRule="auto"/>
              <w:jc w:val="both"/>
              <w:rPr>
                <w:rFonts w:ascii="Arial" w:hAnsi="Arial" w:cs="Arial"/>
                <w:bCs/>
                <w:sz w:val="16"/>
                <w:szCs w:val="16"/>
                <w:lang w:eastAsia="en-US"/>
              </w:rPr>
            </w:pPr>
          </w:p>
          <w:p w14:paraId="1EED30E3" w14:textId="77777777" w:rsidR="006311DD" w:rsidRDefault="006311DD" w:rsidP="00FB314B">
            <w:pPr>
              <w:spacing w:after="120" w:line="276" w:lineRule="auto"/>
              <w:jc w:val="both"/>
              <w:rPr>
                <w:rFonts w:ascii="Arial" w:hAnsi="Arial" w:cs="Arial"/>
                <w:bCs/>
                <w:sz w:val="16"/>
                <w:szCs w:val="16"/>
                <w:lang w:eastAsia="en-US"/>
              </w:rPr>
            </w:pPr>
          </w:p>
          <w:p w14:paraId="41F83C6C" w14:textId="77777777" w:rsidR="006311DD" w:rsidRDefault="006311DD" w:rsidP="00FB314B">
            <w:pPr>
              <w:spacing w:after="120" w:line="276" w:lineRule="auto"/>
              <w:jc w:val="both"/>
              <w:rPr>
                <w:rFonts w:ascii="Arial" w:hAnsi="Arial" w:cs="Arial"/>
                <w:bCs/>
                <w:sz w:val="16"/>
                <w:szCs w:val="16"/>
                <w:lang w:eastAsia="en-US"/>
              </w:rPr>
            </w:pPr>
            <w:r>
              <w:rPr>
                <w:rFonts w:ascii="Arial" w:hAnsi="Arial" w:cs="Arial"/>
                <w:bCs/>
                <w:sz w:val="16"/>
                <w:szCs w:val="16"/>
                <w:lang w:eastAsia="en-US"/>
              </w:rPr>
              <w:t>Προσομοίωση βαθμολόγησης γραπτών του μαθήματος Κοινωνιολογίας</w:t>
            </w:r>
          </w:p>
          <w:p w14:paraId="6B32C9C2" w14:textId="77777777" w:rsidR="006311DD" w:rsidRDefault="006311DD" w:rsidP="00FB314B">
            <w:pPr>
              <w:spacing w:after="120" w:line="276" w:lineRule="auto"/>
              <w:jc w:val="both"/>
              <w:rPr>
                <w:rFonts w:ascii="Arial" w:hAnsi="Arial" w:cs="Arial"/>
                <w:bCs/>
                <w:sz w:val="16"/>
                <w:szCs w:val="16"/>
                <w:lang w:eastAsia="en-US"/>
              </w:rPr>
            </w:pPr>
          </w:p>
          <w:p w14:paraId="1672FF1B" w14:textId="77777777" w:rsidR="006311DD" w:rsidRDefault="006311DD" w:rsidP="00FB314B">
            <w:pPr>
              <w:spacing w:after="120" w:line="276" w:lineRule="auto"/>
              <w:jc w:val="both"/>
              <w:rPr>
                <w:rFonts w:ascii="Arial" w:hAnsi="Arial" w:cs="Arial"/>
                <w:bCs/>
                <w:sz w:val="16"/>
                <w:szCs w:val="16"/>
                <w:lang w:eastAsia="en-US"/>
              </w:rPr>
            </w:pPr>
          </w:p>
          <w:p w14:paraId="54B16A60" w14:textId="77777777" w:rsidR="006311DD" w:rsidRDefault="006311DD" w:rsidP="00FB314B">
            <w:pPr>
              <w:spacing w:after="120" w:line="276" w:lineRule="auto"/>
              <w:jc w:val="both"/>
              <w:rPr>
                <w:rFonts w:ascii="Arial" w:hAnsi="Arial" w:cs="Arial"/>
                <w:bCs/>
                <w:sz w:val="16"/>
                <w:szCs w:val="16"/>
                <w:lang w:eastAsia="en-US"/>
              </w:rPr>
            </w:pPr>
          </w:p>
          <w:p w14:paraId="11D64963" w14:textId="77777777" w:rsidR="006311DD" w:rsidRDefault="006311DD" w:rsidP="006311DD">
            <w:pPr>
              <w:spacing w:after="120" w:line="276" w:lineRule="auto"/>
              <w:jc w:val="both"/>
              <w:rPr>
                <w:rFonts w:ascii="Arial" w:hAnsi="Arial" w:cs="Arial"/>
                <w:bCs/>
                <w:sz w:val="16"/>
                <w:szCs w:val="16"/>
                <w:lang w:eastAsia="en-US"/>
              </w:rPr>
            </w:pPr>
          </w:p>
        </w:tc>
      </w:tr>
    </w:tbl>
    <w:p w14:paraId="352BC726" w14:textId="77777777" w:rsidR="006311DD" w:rsidRDefault="006311DD" w:rsidP="006311DD">
      <w:pPr>
        <w:spacing w:after="120" w:line="276" w:lineRule="auto"/>
        <w:jc w:val="both"/>
        <w:rPr>
          <w:rFonts w:ascii="Arial" w:hAnsi="Arial" w:cs="Arial"/>
          <w:b/>
          <w:bCs/>
          <w:sz w:val="16"/>
          <w:szCs w:val="16"/>
        </w:rPr>
      </w:pPr>
      <w:r>
        <w:rPr>
          <w:rFonts w:ascii="Arial" w:hAnsi="Arial" w:cs="Arial"/>
          <w:b/>
          <w:bCs/>
          <w:sz w:val="16"/>
          <w:szCs w:val="16"/>
        </w:rPr>
        <w:t xml:space="preserve">Για τη συμμετοχή στην τηλεδιάσκεψη ο σχετικός σύνδεσμος είναι: </w:t>
      </w:r>
    </w:p>
    <w:p w14:paraId="6B83C87B" w14:textId="77777777" w:rsidR="006311DD" w:rsidRPr="0031071E" w:rsidRDefault="006311DD" w:rsidP="006311DD">
      <w:pPr>
        <w:rPr>
          <w:rFonts w:ascii="Arial" w:hAnsi="Arial" w:cs="Arial"/>
          <w:b/>
          <w:bCs/>
          <w:color w:val="0563C1" w:themeColor="hyperlink"/>
          <w:u w:val="single"/>
        </w:rPr>
      </w:pPr>
      <w:r>
        <w:rPr>
          <w:rFonts w:ascii="Arial" w:hAnsi="Arial" w:cs="Arial"/>
          <w:b/>
          <w:bCs/>
          <w:sz w:val="16"/>
          <w:szCs w:val="16"/>
        </w:rPr>
        <w:t>Για τα Γ.Ε.Λ</w:t>
      </w:r>
      <w:r>
        <w:t xml:space="preserve">       </w:t>
      </w:r>
      <w:hyperlink r:id="rId8" w:history="1">
        <w:r>
          <w:rPr>
            <w:rStyle w:val="-"/>
            <w:rFonts w:ascii="Arial" w:hAnsi="Arial" w:cs="Arial"/>
            <w:b/>
            <w:bCs/>
          </w:rPr>
          <w:t>https://minedu-gov-gr.webex.com/meet/</w:t>
        </w:r>
        <w:r>
          <w:rPr>
            <w:rStyle w:val="-"/>
            <w:rFonts w:ascii="Arial" w:hAnsi="Arial" w:cs="Arial"/>
            <w:b/>
            <w:bCs/>
            <w:lang w:val="en-US"/>
          </w:rPr>
          <w:t>chripatsos</w:t>
        </w:r>
      </w:hyperlink>
    </w:p>
    <w:p w14:paraId="39AF020E" w14:textId="77777777" w:rsidR="006311DD" w:rsidRDefault="006311DD" w:rsidP="006311DD"/>
    <w:p w14:paraId="09EEB82B" w14:textId="77777777" w:rsidR="006311DD" w:rsidRDefault="006311DD" w:rsidP="006311DD"/>
    <w:p w14:paraId="261BFE5F" w14:textId="77777777" w:rsidR="006311DD" w:rsidRDefault="006311DD" w:rsidP="006311DD">
      <w:r w:rsidRPr="004B5647">
        <w:rPr>
          <w:b/>
          <w:bCs/>
        </w:rPr>
        <w:t>Χρήσιμες Οδηγίες</w:t>
      </w:r>
      <w:r>
        <w:t>: Παρακαλούνται οι Συνάδελφοι/</w:t>
      </w:r>
      <w:proofErr w:type="spellStart"/>
      <w:r>
        <w:t>σες</w:t>
      </w:r>
      <w:proofErr w:type="spellEnd"/>
      <w:r>
        <w:t xml:space="preserve"> πριν την έναρξη της τηλεδιάσκεψης να έχουν εισέλθει στο ιστολόγιο </w:t>
      </w:r>
      <w:r w:rsidRPr="004B5647">
        <w:rPr>
          <w:b/>
          <w:bCs/>
          <w:lang w:val="en-US"/>
        </w:rPr>
        <w:t>christospatsos</w:t>
      </w:r>
      <w:r w:rsidRPr="004B5647">
        <w:rPr>
          <w:b/>
          <w:bCs/>
        </w:rPr>
        <w:t>.</w:t>
      </w:r>
      <w:r w:rsidRPr="004B5647">
        <w:rPr>
          <w:b/>
          <w:bCs/>
          <w:lang w:val="en-US"/>
        </w:rPr>
        <w:t>wordpress</w:t>
      </w:r>
      <w:r w:rsidRPr="004B5647">
        <w:rPr>
          <w:b/>
          <w:bCs/>
        </w:rPr>
        <w:t>.</w:t>
      </w:r>
      <w:r w:rsidRPr="004B5647">
        <w:rPr>
          <w:b/>
          <w:bCs/>
          <w:lang w:val="en-US"/>
        </w:rPr>
        <w:t>com</w:t>
      </w:r>
      <w:r w:rsidRPr="0031071E">
        <w:t xml:space="preserve"> </w:t>
      </w:r>
      <w:r>
        <w:t>όπου θα υπάρχει σχετικό εκπαιδευτικό υλικό (Ερωτήσεις, Ενδεικτικές απαντήσεις, Βαθμολόγο, Τετράδιο Μαθητή). Να το έχουν κατεβάσει δημιουργώντας ένα σχετικό αρχείο με το όνομα προσομοίωση. Με τον τρόπο αυτό θα διευκολυνθεί η σχετική διαδικασία προσομοίωσης να έχει γρήγορο ρυθμό.</w:t>
      </w:r>
    </w:p>
    <w:p w14:paraId="1AFA578F" w14:textId="77777777" w:rsidR="006311DD" w:rsidRPr="0031071E" w:rsidRDefault="006311DD" w:rsidP="006311DD">
      <w:r>
        <w:t xml:space="preserve"> Δεν χρειάζεται στη φάση αυτή να προβείτε σε διόρθωση του γραπτού. Η διόρθωση θα αρχίσει όταν καταλήξουμε μετά από διαβούλευση μεταξύ μας σε κοινές αποφάσεις. Μπορείτε όμως πριν την έναρξη της τηλεδιάσκεψης να μελετήστε τις ερωτήσεις και τις ενδεικτικές απαντήσεις αν πληρούν τον νόμο (Υ.Α) και είναι παιδαγωγικά και επιστημονικά άρτιες.</w:t>
      </w:r>
    </w:p>
    <w:p w14:paraId="10FDC2A6" w14:textId="77777777" w:rsidR="006311DD" w:rsidRDefault="006311DD" w:rsidP="006311DD"/>
    <w:p w14:paraId="72210888" w14:textId="77777777" w:rsidR="006311DD" w:rsidRDefault="006311DD" w:rsidP="006311DD"/>
    <w:p w14:paraId="78514C61" w14:textId="77777777" w:rsidR="006311DD" w:rsidRDefault="006311DD" w:rsidP="006311DD">
      <w:r>
        <w:t>Ο Σ.Ε.Ε ΠΕ 78</w:t>
      </w:r>
    </w:p>
    <w:p w14:paraId="61EC128F" w14:textId="77777777" w:rsidR="006311DD" w:rsidRDefault="006311DD" w:rsidP="006311DD"/>
    <w:p w14:paraId="3890D263" w14:textId="77777777" w:rsidR="006311DD" w:rsidRDefault="006311DD" w:rsidP="006311DD">
      <w:r w:rsidRPr="000026E4">
        <w:rPr>
          <w:noProof/>
        </w:rPr>
        <w:drawing>
          <wp:inline distT="0" distB="0" distL="0" distR="0" wp14:anchorId="39FC9C44" wp14:editId="2B03A636">
            <wp:extent cx="647401" cy="396875"/>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08" cy="424956"/>
                    </a:xfrm>
                    <a:prstGeom prst="rect">
                      <a:avLst/>
                    </a:prstGeom>
                    <a:noFill/>
                    <a:ln>
                      <a:noFill/>
                    </a:ln>
                  </pic:spPr>
                </pic:pic>
              </a:graphicData>
            </a:graphic>
          </wp:inline>
        </w:drawing>
      </w:r>
    </w:p>
    <w:p w14:paraId="26E40306" w14:textId="77777777" w:rsidR="006311DD" w:rsidRDefault="006311DD" w:rsidP="006311DD"/>
    <w:p w14:paraId="1454B59B" w14:textId="77777777" w:rsidR="006311DD" w:rsidRDefault="006311DD" w:rsidP="006311DD">
      <w:r>
        <w:t>Χρήστος Πατσός</w:t>
      </w:r>
    </w:p>
    <w:p w14:paraId="10C7A62C" w14:textId="77777777" w:rsidR="006311DD" w:rsidRDefault="006311DD" w:rsidP="006311DD">
      <w:pPr>
        <w:ind w:left="4395"/>
        <w:rPr>
          <w:rFonts w:asciiTheme="minorHAnsi" w:hAnsiTheme="minorHAnsi" w:cstheme="minorHAnsi"/>
          <w:sz w:val="24"/>
          <w:szCs w:val="24"/>
        </w:rPr>
      </w:pPr>
    </w:p>
    <w:p w14:paraId="563E9590" w14:textId="77777777" w:rsidR="006311DD" w:rsidRPr="000A52E7" w:rsidRDefault="006311DD" w:rsidP="006311DD">
      <w:pPr>
        <w:spacing w:line="360" w:lineRule="auto"/>
        <w:rPr>
          <w:rFonts w:asciiTheme="minorHAnsi" w:hAnsiTheme="minorHAnsi" w:cstheme="minorHAnsi"/>
          <w:sz w:val="24"/>
        </w:rPr>
      </w:pPr>
    </w:p>
    <w:p w14:paraId="2361ED65" w14:textId="77777777" w:rsidR="006311DD" w:rsidRDefault="006311DD"/>
    <w:sectPr w:rsidR="006311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32ADE"/>
    <w:multiLevelType w:val="hybridMultilevel"/>
    <w:tmpl w:val="10481070"/>
    <w:lvl w:ilvl="0" w:tplc="04080001">
      <w:start w:val="1"/>
      <w:numFmt w:val="bullet"/>
      <w:lvlText w:val=""/>
      <w:lvlJc w:val="left"/>
      <w:pPr>
        <w:ind w:left="1152" w:hanging="360"/>
      </w:pPr>
      <w:rPr>
        <w:rFonts w:ascii="Symbol" w:hAnsi="Symbol" w:hint="default"/>
      </w:rPr>
    </w:lvl>
    <w:lvl w:ilvl="1" w:tplc="04080003">
      <w:start w:val="1"/>
      <w:numFmt w:val="bullet"/>
      <w:lvlText w:val="o"/>
      <w:lvlJc w:val="left"/>
      <w:pPr>
        <w:ind w:left="1872" w:hanging="360"/>
      </w:pPr>
      <w:rPr>
        <w:rFonts w:ascii="Courier New" w:hAnsi="Courier New" w:cs="Courier New" w:hint="default"/>
      </w:rPr>
    </w:lvl>
    <w:lvl w:ilvl="2" w:tplc="04080005">
      <w:start w:val="1"/>
      <w:numFmt w:val="bullet"/>
      <w:lvlText w:val=""/>
      <w:lvlJc w:val="left"/>
      <w:pPr>
        <w:ind w:left="2592" w:hanging="360"/>
      </w:pPr>
      <w:rPr>
        <w:rFonts w:ascii="Wingdings" w:hAnsi="Wingdings" w:hint="default"/>
      </w:rPr>
    </w:lvl>
    <w:lvl w:ilvl="3" w:tplc="04080001">
      <w:start w:val="1"/>
      <w:numFmt w:val="bullet"/>
      <w:lvlText w:val=""/>
      <w:lvlJc w:val="left"/>
      <w:pPr>
        <w:ind w:left="3312" w:hanging="360"/>
      </w:pPr>
      <w:rPr>
        <w:rFonts w:ascii="Symbol" w:hAnsi="Symbol" w:hint="default"/>
      </w:rPr>
    </w:lvl>
    <w:lvl w:ilvl="4" w:tplc="04080003">
      <w:start w:val="1"/>
      <w:numFmt w:val="bullet"/>
      <w:lvlText w:val="o"/>
      <w:lvlJc w:val="left"/>
      <w:pPr>
        <w:ind w:left="4032" w:hanging="360"/>
      </w:pPr>
      <w:rPr>
        <w:rFonts w:ascii="Courier New" w:hAnsi="Courier New" w:cs="Courier New" w:hint="default"/>
      </w:rPr>
    </w:lvl>
    <w:lvl w:ilvl="5" w:tplc="04080005">
      <w:start w:val="1"/>
      <w:numFmt w:val="bullet"/>
      <w:lvlText w:val=""/>
      <w:lvlJc w:val="left"/>
      <w:pPr>
        <w:ind w:left="4752" w:hanging="360"/>
      </w:pPr>
      <w:rPr>
        <w:rFonts w:ascii="Wingdings" w:hAnsi="Wingdings" w:hint="default"/>
      </w:rPr>
    </w:lvl>
    <w:lvl w:ilvl="6" w:tplc="04080001">
      <w:start w:val="1"/>
      <w:numFmt w:val="bullet"/>
      <w:lvlText w:val=""/>
      <w:lvlJc w:val="left"/>
      <w:pPr>
        <w:ind w:left="5472" w:hanging="360"/>
      </w:pPr>
      <w:rPr>
        <w:rFonts w:ascii="Symbol" w:hAnsi="Symbol" w:hint="default"/>
      </w:rPr>
    </w:lvl>
    <w:lvl w:ilvl="7" w:tplc="04080003">
      <w:start w:val="1"/>
      <w:numFmt w:val="bullet"/>
      <w:lvlText w:val="o"/>
      <w:lvlJc w:val="left"/>
      <w:pPr>
        <w:ind w:left="6192" w:hanging="360"/>
      </w:pPr>
      <w:rPr>
        <w:rFonts w:ascii="Courier New" w:hAnsi="Courier New" w:cs="Courier New" w:hint="default"/>
      </w:rPr>
    </w:lvl>
    <w:lvl w:ilvl="8" w:tplc="04080005">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DF"/>
    <w:rsid w:val="00135A98"/>
    <w:rsid w:val="00162E43"/>
    <w:rsid w:val="006311DD"/>
    <w:rsid w:val="007173DF"/>
    <w:rsid w:val="0093074A"/>
    <w:rsid w:val="00956751"/>
    <w:rsid w:val="00CD3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0920"/>
  <w15:chartTrackingRefBased/>
  <w15:docId w15:val="{23FE6839-9D61-4816-B272-5358632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DD"/>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93074A"/>
    <w:pPr>
      <w:keepNext/>
      <w:outlineLvl w:val="2"/>
    </w:pPr>
    <w:rPr>
      <w:rFonts w:ascii="Cambria" w:eastAsia="SimSu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11DD"/>
    <w:rPr>
      <w:color w:val="0563C1" w:themeColor="hyperlink"/>
      <w:u w:val="single"/>
    </w:rPr>
  </w:style>
  <w:style w:type="character" w:customStyle="1" w:styleId="3Char">
    <w:name w:val="Επικεφαλίδα 3 Char"/>
    <w:basedOn w:val="a0"/>
    <w:link w:val="3"/>
    <w:rsid w:val="0093074A"/>
    <w:rPr>
      <w:rFonts w:ascii="Cambria" w:eastAsia="SimSun" w:hAnsi="Cambria" w:cs="Times New Roman"/>
      <w:b/>
      <w:bCs/>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gov-gr.webex.com/meet/chripatsos" TargetMode="External"/><Relationship Id="rId3" Type="http://schemas.openxmlformats.org/officeDocument/2006/relationships/settings" Target="settings.xml"/><Relationship Id="rId7" Type="http://schemas.openxmlformats.org/officeDocument/2006/relationships/hyperlink" Target="mailto:1pekes@attik.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2318</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2020-05-19T14:02:00Z</dcterms:created>
  <dcterms:modified xsi:type="dcterms:W3CDTF">2020-05-19T14:02:00Z</dcterms:modified>
</cp:coreProperties>
</file>