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AB" w:rsidRPr="0040100F" w:rsidRDefault="007C42AB" w:rsidP="007C42AB">
      <w:pPr>
        <w:ind w:left="1416" w:hanging="1416"/>
        <w:jc w:val="both"/>
        <w:rPr>
          <w:rFonts w:ascii="Calibri" w:hAnsi="Calibri"/>
          <w:b/>
          <w:sz w:val="12"/>
          <w:szCs w:val="12"/>
        </w:rPr>
      </w:pPr>
    </w:p>
    <w:tbl>
      <w:tblPr>
        <w:tblpPr w:leftFromText="180" w:rightFromText="180" w:vertAnchor="page" w:horzAnchor="margin" w:tblpXSpec="center" w:tblpY="775"/>
        <w:tblW w:w="10368" w:type="dxa"/>
        <w:tblLook w:val="01E0"/>
      </w:tblPr>
      <w:tblGrid>
        <w:gridCol w:w="1752"/>
        <w:gridCol w:w="3009"/>
        <w:gridCol w:w="1085"/>
        <w:gridCol w:w="4522"/>
      </w:tblGrid>
      <w:tr w:rsidR="00DC0BCE" w:rsidRPr="007A4958">
        <w:trPr>
          <w:trHeight w:val="1797"/>
        </w:trPr>
        <w:tc>
          <w:tcPr>
            <w:tcW w:w="4761" w:type="dxa"/>
            <w:gridSpan w:val="2"/>
          </w:tcPr>
          <w:p w:rsidR="0070063C" w:rsidRPr="00F03EE8" w:rsidRDefault="00C03A55" w:rsidP="007A495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60960</wp:posOffset>
                  </wp:positionV>
                  <wp:extent cx="457200" cy="457200"/>
                  <wp:effectExtent l="19050" t="0" r="0" b="0"/>
                  <wp:wrapNone/>
                  <wp:docPr id="8" name="Εικόνα 8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05B55" w:rsidRPr="00F03EE8" w:rsidRDefault="00305B55" w:rsidP="007A495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305B55" w:rsidRPr="00F03EE8" w:rsidRDefault="00305B55" w:rsidP="007A4958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  <w:p w:rsidR="00C03A55" w:rsidRDefault="00C03A55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0063C" w:rsidRPr="00F03EE8" w:rsidRDefault="0070063C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ΕΛΛΗΝΙΚΗ ΔΗΜΟΚΡΑΤΙΑ</w:t>
            </w:r>
          </w:p>
          <w:p w:rsidR="0070063C" w:rsidRPr="00F03EE8" w:rsidRDefault="0007574A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ΥΠΟΥΡΓΕΙΟ</w:t>
            </w:r>
            <w:r w:rsidR="00D25CA8" w:rsidRPr="00F03EE8">
              <w:rPr>
                <w:rFonts w:ascii="Arial" w:hAnsi="Arial" w:cs="Arial"/>
                <w:b/>
                <w:sz w:val="20"/>
              </w:rPr>
              <w:t xml:space="preserve"> </w:t>
            </w:r>
            <w:r w:rsidR="0070063C" w:rsidRPr="00F03EE8">
              <w:rPr>
                <w:rFonts w:ascii="Arial" w:hAnsi="Arial" w:cs="Arial"/>
                <w:b/>
                <w:sz w:val="20"/>
              </w:rPr>
              <w:t>ΠΑΙΔΕΙΑΣ</w:t>
            </w:r>
            <w:r w:rsidR="00875D41" w:rsidRPr="00F03EE8">
              <w:rPr>
                <w:rFonts w:ascii="Arial" w:hAnsi="Arial" w:cs="Arial"/>
                <w:b/>
                <w:sz w:val="20"/>
              </w:rPr>
              <w:t xml:space="preserve"> </w:t>
            </w:r>
            <w:r w:rsidR="0070063C" w:rsidRPr="00F03EE8">
              <w:rPr>
                <w:rFonts w:ascii="Arial" w:hAnsi="Arial" w:cs="Arial"/>
                <w:b/>
                <w:sz w:val="20"/>
              </w:rPr>
              <w:t>ΚΑΙ ΘΡΗΣΚΕΥΜΑΤΩΝ</w:t>
            </w:r>
          </w:p>
          <w:p w:rsidR="00DC0BCE" w:rsidRPr="00F03EE8" w:rsidRDefault="00DC0BCE" w:rsidP="007A495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ΠΕΡΙΦΕΡΕΙΑΚΗ Δ/ΝΣΗ ΠΕ &amp; ΔΕ </w:t>
            </w:r>
            <w:r w:rsidR="00305B55" w:rsidRPr="00F03EE8">
              <w:rPr>
                <w:rFonts w:ascii="Arial" w:hAnsi="Arial" w:cs="Arial"/>
                <w:b/>
                <w:sz w:val="20"/>
              </w:rPr>
              <w:t>ΚΡΗΤΗΣ</w:t>
            </w:r>
          </w:p>
          <w:p w:rsidR="003B4C5A" w:rsidRPr="00F03EE8" w:rsidRDefault="00DC0BCE" w:rsidP="00C50F5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ΚΕΝΤΡΟ ΠΕΡΙΒΑΛΛΟΝΤΙΚΗΣ ΕΚΠΑΙΔΕΥΣΗΣ </w:t>
            </w:r>
          </w:p>
          <w:p w:rsidR="00C50F50" w:rsidRPr="00F03EE8" w:rsidRDefault="00305B55" w:rsidP="00C50F5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ΒΑΜΟΥ</w:t>
            </w:r>
          </w:p>
        </w:tc>
        <w:tc>
          <w:tcPr>
            <w:tcW w:w="1085" w:type="dxa"/>
          </w:tcPr>
          <w:p w:rsidR="00DC0BCE" w:rsidRPr="00F03EE8" w:rsidRDefault="00DC0BCE" w:rsidP="007A495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2" w:type="dxa"/>
          </w:tcPr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03A55" w:rsidRDefault="00C03A55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1F2B77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 xml:space="preserve">Κεφαλάς, </w:t>
            </w:r>
            <w:r w:rsidR="00B10571">
              <w:rPr>
                <w:rFonts w:ascii="Arial" w:hAnsi="Arial" w:cs="Arial"/>
                <w:b/>
                <w:sz w:val="20"/>
              </w:rPr>
              <w:t>19</w:t>
            </w:r>
            <w:r w:rsidRPr="00F03EE8">
              <w:rPr>
                <w:rFonts w:ascii="Arial" w:hAnsi="Arial" w:cs="Arial"/>
                <w:b/>
                <w:sz w:val="20"/>
              </w:rPr>
              <w:t>-</w:t>
            </w:r>
            <w:r w:rsidR="00EE0D63">
              <w:rPr>
                <w:rFonts w:ascii="Arial" w:hAnsi="Arial" w:cs="Arial"/>
                <w:b/>
                <w:sz w:val="20"/>
              </w:rPr>
              <w:t>0</w:t>
            </w:r>
            <w:r w:rsidR="002D2ECE">
              <w:rPr>
                <w:rFonts w:ascii="Arial" w:hAnsi="Arial" w:cs="Arial"/>
                <w:b/>
                <w:sz w:val="20"/>
                <w:lang w:val="en-US"/>
              </w:rPr>
              <w:t>4</w:t>
            </w:r>
            <w:r w:rsidRPr="00F03EE8">
              <w:rPr>
                <w:rFonts w:ascii="Arial" w:hAnsi="Arial" w:cs="Arial"/>
                <w:b/>
                <w:sz w:val="20"/>
              </w:rPr>
              <w:t>-20</w:t>
            </w:r>
            <w:r w:rsidR="00436D83">
              <w:rPr>
                <w:rFonts w:ascii="Arial" w:hAnsi="Arial" w:cs="Arial"/>
                <w:b/>
                <w:sz w:val="20"/>
              </w:rPr>
              <w:t>2</w:t>
            </w:r>
            <w:r w:rsidR="002D2ECE">
              <w:rPr>
                <w:rFonts w:ascii="Arial" w:hAnsi="Arial" w:cs="Arial"/>
                <w:b/>
                <w:sz w:val="20"/>
                <w:lang w:val="en-US"/>
              </w:rPr>
              <w:t>1</w:t>
            </w:r>
            <w:r w:rsidR="00DC0BCE" w:rsidRPr="00F03E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C0BCE" w:rsidRPr="00D2278C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Αριθ.Πρωτ.</w:t>
            </w:r>
            <w:r w:rsidR="00854127">
              <w:rPr>
                <w:rFonts w:ascii="Arial" w:hAnsi="Arial" w:cs="Arial"/>
                <w:b/>
                <w:sz w:val="20"/>
              </w:rPr>
              <w:t>3</w:t>
            </w:r>
            <w:r w:rsidR="00B10571">
              <w:rPr>
                <w:rFonts w:ascii="Arial" w:hAnsi="Arial" w:cs="Arial"/>
                <w:b/>
                <w:sz w:val="20"/>
              </w:rPr>
              <w:t>0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C0BCE" w:rsidRPr="007A4958">
        <w:trPr>
          <w:trHeight w:val="1626"/>
        </w:trPr>
        <w:tc>
          <w:tcPr>
            <w:tcW w:w="1752" w:type="dxa"/>
          </w:tcPr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Δ/</w:t>
            </w:r>
            <w:proofErr w:type="spellStart"/>
            <w:r w:rsidRPr="00F03EE8">
              <w:rPr>
                <w:rFonts w:ascii="Arial" w:hAnsi="Arial" w:cs="Arial"/>
                <w:sz w:val="20"/>
              </w:rPr>
              <w:t>νση</w:t>
            </w:r>
            <w:proofErr w:type="spellEnd"/>
            <w:r w:rsidRPr="00F03EE8">
              <w:rPr>
                <w:rFonts w:ascii="Arial" w:hAnsi="Arial" w:cs="Arial"/>
                <w:sz w:val="20"/>
              </w:rPr>
              <w:t xml:space="preserve">: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Πληροφορίες:</w:t>
            </w:r>
            <w:r w:rsidR="00C50F50" w:rsidRPr="00F03EE8">
              <w:rPr>
                <w:rFonts w:ascii="Arial" w:hAnsi="Arial" w:cs="Arial"/>
                <w:sz w:val="20"/>
              </w:rPr>
              <w:t xml:space="preserve">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r w:rsidRPr="00F03EE8">
              <w:rPr>
                <w:rFonts w:ascii="Arial" w:hAnsi="Arial" w:cs="Arial"/>
                <w:sz w:val="20"/>
              </w:rPr>
              <w:t>Τηλέφωνο: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03EE8">
              <w:rPr>
                <w:rFonts w:ascii="Arial" w:hAnsi="Arial" w:cs="Arial"/>
                <w:sz w:val="20"/>
              </w:rPr>
              <w:t>Fax</w:t>
            </w:r>
            <w:proofErr w:type="spellEnd"/>
            <w:r w:rsidRPr="00F03EE8">
              <w:rPr>
                <w:rFonts w:ascii="Arial" w:hAnsi="Arial" w:cs="Arial"/>
                <w:sz w:val="20"/>
              </w:rPr>
              <w:t xml:space="preserve">: </w:t>
            </w:r>
          </w:p>
          <w:p w:rsidR="00DC0BCE" w:rsidRPr="00F03EE8" w:rsidRDefault="00DC0BCE" w:rsidP="007A4958">
            <w:pPr>
              <w:jc w:val="both"/>
              <w:rPr>
                <w:rFonts w:ascii="Arial" w:hAnsi="Arial" w:cs="Arial"/>
                <w:sz w:val="20"/>
                <w:lang w:val="de-DE"/>
              </w:rPr>
            </w:pPr>
            <w:r w:rsidRPr="00F03EE8">
              <w:rPr>
                <w:rFonts w:ascii="Arial" w:hAnsi="Arial" w:cs="Arial"/>
                <w:sz w:val="20"/>
                <w:lang w:val="de-DE"/>
              </w:rPr>
              <w:t>e-</w:t>
            </w:r>
            <w:proofErr w:type="spellStart"/>
            <w:r w:rsidRPr="00F03EE8">
              <w:rPr>
                <w:rFonts w:ascii="Arial" w:hAnsi="Arial" w:cs="Arial"/>
                <w:sz w:val="20"/>
                <w:lang w:val="de-DE"/>
              </w:rPr>
              <w:t>mail</w:t>
            </w:r>
            <w:proofErr w:type="spellEnd"/>
            <w:r w:rsidRPr="00F03EE8">
              <w:rPr>
                <w:rFonts w:ascii="Arial" w:hAnsi="Arial" w:cs="Arial"/>
                <w:sz w:val="20"/>
                <w:lang w:val="de-DE"/>
              </w:rPr>
              <w:t>:</w:t>
            </w:r>
          </w:p>
          <w:p w:rsidR="00305B55" w:rsidRPr="00F03EE8" w:rsidRDefault="00305B55" w:rsidP="007A4958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F03EE8">
              <w:rPr>
                <w:rFonts w:ascii="Arial" w:hAnsi="Arial" w:cs="Arial"/>
                <w:sz w:val="20"/>
              </w:rPr>
              <w:t>Ιστολόγιο</w:t>
            </w:r>
            <w:proofErr w:type="spellEnd"/>
            <w:r w:rsidRPr="00F03EE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09" w:type="dxa"/>
          </w:tcPr>
          <w:p w:rsidR="00DC0BCE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 xml:space="preserve">Κεφαλάς </w:t>
            </w:r>
            <w:proofErr w:type="spellStart"/>
            <w:r w:rsidRPr="00F03EE8">
              <w:rPr>
                <w:rFonts w:ascii="Arial" w:hAnsi="Arial" w:cs="Arial"/>
                <w:sz w:val="20"/>
                <w:szCs w:val="20"/>
              </w:rPr>
              <w:t>Αποκορώνου</w:t>
            </w:r>
            <w:proofErr w:type="spellEnd"/>
            <w:r w:rsidRPr="00F03EE8">
              <w:rPr>
                <w:rFonts w:ascii="Arial" w:hAnsi="Arial" w:cs="Arial"/>
                <w:sz w:val="20"/>
                <w:szCs w:val="20"/>
              </w:rPr>
              <w:t xml:space="preserve"> 73008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3EE8">
              <w:rPr>
                <w:rFonts w:ascii="Arial" w:hAnsi="Arial" w:cs="Arial"/>
                <w:sz w:val="20"/>
                <w:szCs w:val="20"/>
              </w:rPr>
              <w:t>Ποντικάκης</w:t>
            </w:r>
            <w:proofErr w:type="spellEnd"/>
            <w:r w:rsidRPr="00F03EE8">
              <w:rPr>
                <w:rFonts w:ascii="Arial" w:hAnsi="Arial" w:cs="Arial"/>
                <w:sz w:val="20"/>
                <w:szCs w:val="20"/>
              </w:rPr>
              <w:t xml:space="preserve"> Φώτιος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28250-83230</w:t>
            </w:r>
          </w:p>
          <w:p w:rsidR="00305B55" w:rsidRPr="00F03EE8" w:rsidRDefault="00305B55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F03EE8">
              <w:rPr>
                <w:rFonts w:ascii="Arial" w:hAnsi="Arial" w:cs="Arial"/>
                <w:sz w:val="20"/>
                <w:szCs w:val="20"/>
              </w:rPr>
              <w:t>28250-83231</w:t>
            </w:r>
          </w:p>
          <w:p w:rsidR="00305B55" w:rsidRPr="00F03EE8" w:rsidRDefault="00913603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kpevamou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</w:rPr>
                <w:t>@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gmail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r w:rsidR="00DB15D5" w:rsidRPr="00A714B4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com</w:t>
              </w:r>
            </w:hyperlink>
            <w:r w:rsidR="00DB15D5" w:rsidRPr="00DB15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55" w:rsidRPr="00F03E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B55" w:rsidRPr="00DB15D5" w:rsidRDefault="00913603" w:rsidP="007A495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kpevamou</w:t>
              </w:r>
              <w:proofErr w:type="spellEnd"/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blogspot</w:t>
              </w:r>
              <w:proofErr w:type="spellEnd"/>
              <w:r w:rsidR="00305B55" w:rsidRPr="00DB15D5">
                <w:rPr>
                  <w:rStyle w:val="-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305B55" w:rsidRPr="00F03EE8"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305B55" w:rsidRPr="00DB15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</w:tcPr>
          <w:p w:rsidR="00DC0BCE" w:rsidRPr="00F03EE8" w:rsidRDefault="00DC0BCE" w:rsidP="007A495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2" w:type="dxa"/>
          </w:tcPr>
          <w:p w:rsidR="00F03EE8" w:rsidRPr="00F03EE8" w:rsidRDefault="006B0E6C" w:rsidP="00D2278C">
            <w:pPr>
              <w:rPr>
                <w:rFonts w:ascii="Arial" w:hAnsi="Arial" w:cs="Arial"/>
                <w:sz w:val="18"/>
                <w:szCs w:val="18"/>
              </w:rPr>
            </w:pPr>
            <w:r w:rsidRPr="00F03EE8">
              <w:rPr>
                <w:rFonts w:ascii="Arial" w:hAnsi="Arial" w:cs="Arial"/>
                <w:b/>
                <w:sz w:val="20"/>
              </w:rPr>
              <w:t>ΠΡΟΣ:</w:t>
            </w:r>
            <w:r w:rsidR="005F0D4C" w:rsidRPr="00F03EE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C0BCE" w:rsidRPr="00B10571" w:rsidRDefault="00B10571" w:rsidP="00B10571">
            <w:pPr>
              <w:pStyle w:val="a8"/>
              <w:numPr>
                <w:ilvl w:val="0"/>
                <w:numId w:val="22"/>
              </w:numPr>
              <w:ind w:left="250" w:hanging="250"/>
              <w:rPr>
                <w:rFonts w:ascii="Arial Narrow" w:hAnsi="Arial Narrow" w:cs="Arial"/>
                <w:sz w:val="20"/>
              </w:rPr>
            </w:pPr>
            <w:r w:rsidRPr="00B10571">
              <w:rPr>
                <w:rFonts w:ascii="Arial Narrow" w:hAnsi="Arial Narrow" w:cs="Arial"/>
                <w:sz w:val="20"/>
              </w:rPr>
              <w:t>ΠΔΕ Κρήτης</w:t>
            </w:r>
          </w:p>
          <w:p w:rsidR="00B10571" w:rsidRPr="00B10571" w:rsidRDefault="00B10571" w:rsidP="00B10571">
            <w:pPr>
              <w:pStyle w:val="a8"/>
              <w:numPr>
                <w:ilvl w:val="0"/>
                <w:numId w:val="22"/>
              </w:numPr>
              <w:ind w:left="250" w:hanging="250"/>
              <w:rPr>
                <w:rFonts w:ascii="Arial Narrow" w:hAnsi="Arial Narrow" w:cs="Arial"/>
                <w:sz w:val="20"/>
              </w:rPr>
            </w:pPr>
            <w:r w:rsidRPr="00B10571">
              <w:rPr>
                <w:rFonts w:ascii="Arial Narrow" w:hAnsi="Arial Narrow" w:cs="Arial"/>
                <w:sz w:val="20"/>
              </w:rPr>
              <w:t>ΠΕΚΕΣ Κρήτης</w:t>
            </w:r>
          </w:p>
          <w:p w:rsidR="00B10571" w:rsidRPr="00B10571" w:rsidRDefault="00B10571" w:rsidP="00B10571">
            <w:pPr>
              <w:pStyle w:val="a8"/>
              <w:numPr>
                <w:ilvl w:val="0"/>
                <w:numId w:val="22"/>
              </w:numPr>
              <w:ind w:left="250" w:hanging="250"/>
              <w:rPr>
                <w:rFonts w:ascii="Arial Narrow" w:hAnsi="Arial Narrow" w:cs="Arial"/>
                <w:sz w:val="20"/>
              </w:rPr>
            </w:pPr>
            <w:r w:rsidRPr="00B10571">
              <w:rPr>
                <w:rFonts w:ascii="Arial Narrow" w:hAnsi="Arial Narrow" w:cs="Arial"/>
                <w:sz w:val="20"/>
              </w:rPr>
              <w:t>Συντονίστρια Εκπαίδευσης για την Αειφορία</w:t>
            </w:r>
          </w:p>
          <w:p w:rsidR="00B10571" w:rsidRPr="00B10571" w:rsidRDefault="00B10571" w:rsidP="00B10571">
            <w:pPr>
              <w:pStyle w:val="a8"/>
              <w:numPr>
                <w:ilvl w:val="0"/>
                <w:numId w:val="22"/>
              </w:numPr>
              <w:ind w:left="250" w:hanging="250"/>
              <w:rPr>
                <w:rFonts w:ascii="Arial Narrow" w:hAnsi="Arial Narrow" w:cs="Arial"/>
                <w:sz w:val="20"/>
              </w:rPr>
            </w:pPr>
            <w:r w:rsidRPr="00B10571">
              <w:rPr>
                <w:rFonts w:ascii="Arial Narrow" w:hAnsi="Arial Narrow" w:cs="Arial"/>
                <w:sz w:val="20"/>
              </w:rPr>
              <w:t>ΚΠΕ Κρήτης</w:t>
            </w:r>
          </w:p>
          <w:p w:rsidR="00B10571" w:rsidRPr="00B10571" w:rsidRDefault="00B10571" w:rsidP="00B10571">
            <w:pPr>
              <w:pStyle w:val="a8"/>
              <w:numPr>
                <w:ilvl w:val="0"/>
                <w:numId w:val="22"/>
              </w:numPr>
              <w:ind w:left="250" w:hanging="250"/>
              <w:rPr>
                <w:rFonts w:ascii="Arial" w:hAnsi="Arial" w:cs="Arial"/>
                <w:b/>
                <w:sz w:val="20"/>
              </w:rPr>
            </w:pPr>
            <w:r w:rsidRPr="00B10571">
              <w:rPr>
                <w:rFonts w:ascii="Arial Narrow" w:hAnsi="Arial Narrow" w:cs="Arial"/>
                <w:sz w:val="20"/>
              </w:rPr>
              <w:t>Σχολικές μονάδες Κρήτης (δια των Υπευθύνων Σχολικών Δραστηριοτήτων)</w:t>
            </w:r>
          </w:p>
        </w:tc>
      </w:tr>
    </w:tbl>
    <w:p w:rsidR="004F268F" w:rsidRPr="00D673DD" w:rsidRDefault="00A72A09" w:rsidP="00EE0C3B">
      <w:pPr>
        <w:jc w:val="center"/>
        <w:rPr>
          <w:rFonts w:ascii="Arial Narrow" w:hAnsi="Arial Narrow" w:cs="Calibri"/>
          <w:b/>
          <w:sz w:val="28"/>
          <w:szCs w:val="28"/>
        </w:rPr>
      </w:pPr>
      <w:r w:rsidRPr="00D673DD">
        <w:rPr>
          <w:rFonts w:ascii="Arial Narrow" w:hAnsi="Arial Narrow" w:cs="Calibri"/>
          <w:b/>
          <w:sz w:val="28"/>
          <w:szCs w:val="28"/>
        </w:rPr>
        <w:t xml:space="preserve">ΘΕΜΑ: </w:t>
      </w:r>
      <w:r w:rsidR="00436D83" w:rsidRPr="00D673DD">
        <w:rPr>
          <w:rFonts w:ascii="Arial Narrow" w:hAnsi="Arial Narrow" w:cs="Calibri"/>
          <w:b/>
          <w:sz w:val="28"/>
          <w:szCs w:val="28"/>
        </w:rPr>
        <w:t>ΗΜΕΡΑ ΔΡΑΣΗΣ</w:t>
      </w:r>
      <w:r w:rsidR="002862E1" w:rsidRPr="00D673DD">
        <w:rPr>
          <w:rFonts w:ascii="Arial Narrow" w:hAnsi="Arial Narrow" w:cs="Calibri"/>
          <w:b/>
          <w:sz w:val="28"/>
          <w:szCs w:val="28"/>
        </w:rPr>
        <w:t xml:space="preserve"> ΓΙΑ Τ</w:t>
      </w:r>
      <w:r w:rsidR="002D2ECE" w:rsidRPr="00D673DD">
        <w:rPr>
          <w:rFonts w:ascii="Arial Narrow" w:hAnsi="Arial Narrow" w:cs="Calibri"/>
          <w:b/>
          <w:sz w:val="28"/>
          <w:szCs w:val="28"/>
        </w:rPr>
        <w:t>ΗΝ ΒΙΟΠΟΙΚΙΛΟΤΗΤΑ</w:t>
      </w:r>
    </w:p>
    <w:p w:rsidR="002D2ECE" w:rsidRPr="00D673DD" w:rsidRDefault="00A72A09" w:rsidP="00263D41">
      <w:pPr>
        <w:ind w:firstLine="426"/>
        <w:jc w:val="both"/>
        <w:rPr>
          <w:rFonts w:ascii="Arial Narrow" w:hAnsi="Arial Narrow" w:cs="Arial"/>
          <w:b/>
          <w:sz w:val="22"/>
          <w:szCs w:val="22"/>
        </w:rPr>
      </w:pPr>
      <w:r w:rsidRPr="00D673DD">
        <w:rPr>
          <w:rFonts w:ascii="Arial Narrow" w:hAnsi="Arial Narrow" w:cs="Arial"/>
          <w:sz w:val="22"/>
          <w:szCs w:val="22"/>
        </w:rPr>
        <w:t>Το Κέντρο Περιβαλλοντικής Εκπαίδευσης (ΚΠΕ) Βάμου</w:t>
      </w:r>
      <w:r w:rsidR="00263D41" w:rsidRPr="00D673DD">
        <w:rPr>
          <w:rFonts w:ascii="Arial Narrow" w:hAnsi="Arial Narrow" w:cs="Arial"/>
          <w:sz w:val="22"/>
          <w:szCs w:val="22"/>
        </w:rPr>
        <w:t xml:space="preserve"> </w:t>
      </w:r>
      <w:r w:rsidR="003C78DF" w:rsidRPr="00D673DD">
        <w:rPr>
          <w:rFonts w:ascii="Arial Narrow" w:hAnsi="Arial Narrow" w:cs="Arial"/>
          <w:sz w:val="22"/>
          <w:szCs w:val="22"/>
        </w:rPr>
        <w:t xml:space="preserve">καλεί εκπαιδευτικούς και μαθητές να συμμετέχουν </w:t>
      </w:r>
      <w:r w:rsidR="00D2278C" w:rsidRPr="00D673DD">
        <w:rPr>
          <w:rFonts w:ascii="Arial Narrow" w:hAnsi="Arial Narrow" w:cs="Arial"/>
          <w:sz w:val="22"/>
          <w:szCs w:val="22"/>
        </w:rPr>
        <w:t>στην</w:t>
      </w:r>
      <w:r w:rsidRPr="00D673DD">
        <w:rPr>
          <w:rFonts w:ascii="Arial Narrow" w:hAnsi="Arial Narrow" w:cs="Arial"/>
          <w:sz w:val="22"/>
          <w:szCs w:val="22"/>
        </w:rPr>
        <w:t xml:space="preserve"> </w:t>
      </w:r>
    </w:p>
    <w:p w:rsidR="00CD3666" w:rsidRPr="004025E6" w:rsidRDefault="00436D83" w:rsidP="00263D41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D673DD">
        <w:rPr>
          <w:rFonts w:ascii="Arial Narrow" w:hAnsi="Arial Narrow" w:cs="Arial"/>
          <w:b/>
          <w:sz w:val="22"/>
          <w:szCs w:val="22"/>
        </w:rPr>
        <w:t>Ημέρα</w:t>
      </w:r>
      <w:r w:rsidR="00A72A09" w:rsidRPr="00D673DD">
        <w:rPr>
          <w:rFonts w:ascii="Arial Narrow" w:hAnsi="Arial Narrow" w:cs="Arial"/>
          <w:b/>
          <w:sz w:val="22"/>
          <w:szCs w:val="22"/>
        </w:rPr>
        <w:t xml:space="preserve"> </w:t>
      </w:r>
      <w:r w:rsidR="007B51C0" w:rsidRPr="00D673DD">
        <w:rPr>
          <w:rFonts w:ascii="Arial Narrow" w:hAnsi="Arial Narrow" w:cs="Arial"/>
          <w:b/>
          <w:sz w:val="22"/>
          <w:szCs w:val="22"/>
        </w:rPr>
        <w:t>Δράσης για τ</w:t>
      </w:r>
      <w:r w:rsidR="002D2ECE" w:rsidRPr="00D673DD">
        <w:rPr>
          <w:rFonts w:ascii="Arial Narrow" w:hAnsi="Arial Narrow" w:cs="Arial"/>
          <w:b/>
          <w:sz w:val="22"/>
          <w:szCs w:val="22"/>
        </w:rPr>
        <w:t>ην Βιοποικιλότητα</w:t>
      </w:r>
      <w:r w:rsidRPr="00D673DD">
        <w:rPr>
          <w:rFonts w:ascii="Arial Narrow" w:hAnsi="Arial Narrow" w:cs="Arial"/>
          <w:sz w:val="22"/>
          <w:szCs w:val="22"/>
        </w:rPr>
        <w:t xml:space="preserve"> </w:t>
      </w:r>
      <w:r w:rsidR="002D2ECE" w:rsidRPr="00D673DD">
        <w:rPr>
          <w:rFonts w:ascii="Arial Narrow" w:hAnsi="Arial Narrow" w:cs="Arial"/>
          <w:sz w:val="22"/>
          <w:szCs w:val="22"/>
        </w:rPr>
        <w:t xml:space="preserve">την </w:t>
      </w:r>
      <w:r w:rsidRPr="00D673DD">
        <w:rPr>
          <w:rFonts w:ascii="Arial Narrow" w:hAnsi="Arial Narrow" w:cs="Arial"/>
          <w:b/>
          <w:sz w:val="22"/>
          <w:szCs w:val="22"/>
        </w:rPr>
        <w:t>Παρασκευή</w:t>
      </w:r>
      <w:r w:rsidRPr="00D673DD">
        <w:rPr>
          <w:rFonts w:ascii="Arial Narrow" w:hAnsi="Arial Narrow" w:cs="Arial"/>
          <w:sz w:val="22"/>
          <w:szCs w:val="22"/>
        </w:rPr>
        <w:t xml:space="preserve"> </w:t>
      </w:r>
      <w:r w:rsidR="002D2ECE" w:rsidRPr="00D673DD">
        <w:rPr>
          <w:rFonts w:ascii="Arial Narrow" w:hAnsi="Arial Narrow" w:cs="Arial"/>
          <w:b/>
          <w:sz w:val="22"/>
          <w:szCs w:val="22"/>
        </w:rPr>
        <w:t>21 Μαΐου</w:t>
      </w:r>
      <w:r w:rsidR="00A72A09" w:rsidRPr="00D673DD">
        <w:rPr>
          <w:rFonts w:ascii="Arial Narrow" w:hAnsi="Arial Narrow" w:cs="Arial"/>
          <w:b/>
          <w:sz w:val="22"/>
          <w:szCs w:val="22"/>
        </w:rPr>
        <w:t xml:space="preserve"> 20</w:t>
      </w:r>
      <w:r w:rsidRPr="00D673DD">
        <w:rPr>
          <w:rFonts w:ascii="Arial Narrow" w:hAnsi="Arial Narrow" w:cs="Arial"/>
          <w:b/>
          <w:sz w:val="22"/>
          <w:szCs w:val="22"/>
        </w:rPr>
        <w:t>2</w:t>
      </w:r>
      <w:r w:rsidR="002D2ECE" w:rsidRPr="00D673DD">
        <w:rPr>
          <w:rFonts w:ascii="Arial Narrow" w:hAnsi="Arial Narrow" w:cs="Arial"/>
          <w:b/>
          <w:sz w:val="22"/>
          <w:szCs w:val="22"/>
        </w:rPr>
        <w:t>1</w:t>
      </w:r>
      <w:r w:rsidR="003C78DF" w:rsidRPr="00D673DD">
        <w:rPr>
          <w:rFonts w:ascii="Arial Narrow" w:hAnsi="Arial Narrow" w:cs="Arial"/>
          <w:b/>
          <w:sz w:val="22"/>
          <w:szCs w:val="22"/>
        </w:rPr>
        <w:t xml:space="preserve"> </w:t>
      </w:r>
      <w:r w:rsidR="002D2ECE" w:rsidRPr="00D673DD">
        <w:rPr>
          <w:rFonts w:ascii="Arial Narrow" w:hAnsi="Arial Narrow" w:cs="Arial"/>
          <w:sz w:val="22"/>
          <w:szCs w:val="22"/>
        </w:rPr>
        <w:t>με αφορμή</w:t>
      </w:r>
      <w:r w:rsidR="002D2ECE" w:rsidRPr="00D673DD">
        <w:rPr>
          <w:rFonts w:ascii="Arial Narrow" w:hAnsi="Arial Narrow" w:cs="Arial"/>
          <w:b/>
          <w:sz w:val="22"/>
          <w:szCs w:val="22"/>
        </w:rPr>
        <w:t xml:space="preserve"> την</w:t>
      </w:r>
      <w:r w:rsidR="00F5048C" w:rsidRPr="00D673DD">
        <w:rPr>
          <w:rFonts w:ascii="Arial Narrow" w:hAnsi="Arial Narrow" w:cs="Arial"/>
          <w:b/>
          <w:sz w:val="22"/>
          <w:szCs w:val="22"/>
        </w:rPr>
        <w:t xml:space="preserve"> </w:t>
      </w:r>
      <w:r w:rsidR="002D2ECE" w:rsidRPr="00D673DD">
        <w:rPr>
          <w:rFonts w:ascii="Arial Narrow" w:hAnsi="Arial Narrow" w:cs="Arial"/>
          <w:b/>
          <w:sz w:val="22"/>
          <w:szCs w:val="22"/>
        </w:rPr>
        <w:t xml:space="preserve">Παγκόσμια Ημέρα για την Βιοποικιλότητα </w:t>
      </w:r>
      <w:r w:rsidR="002D2ECE" w:rsidRPr="00D673DD">
        <w:rPr>
          <w:rFonts w:ascii="Arial Narrow" w:hAnsi="Arial Narrow" w:cs="Arial"/>
          <w:sz w:val="22"/>
          <w:szCs w:val="22"/>
        </w:rPr>
        <w:t>που γιορτάζεται στις</w:t>
      </w:r>
      <w:r w:rsidR="002D2ECE" w:rsidRPr="00D673DD">
        <w:rPr>
          <w:rFonts w:ascii="Arial Narrow" w:hAnsi="Arial Narrow" w:cs="Arial"/>
          <w:b/>
          <w:sz w:val="22"/>
          <w:szCs w:val="22"/>
        </w:rPr>
        <w:t xml:space="preserve"> 22 Μαΐου </w:t>
      </w:r>
      <w:r w:rsidR="002D2ECE" w:rsidRPr="00D673DD">
        <w:rPr>
          <w:rFonts w:ascii="Arial Narrow" w:hAnsi="Arial Narrow" w:cs="Arial"/>
          <w:sz w:val="22"/>
          <w:szCs w:val="22"/>
        </w:rPr>
        <w:t>κάθε χρόνο</w:t>
      </w:r>
      <w:r w:rsidR="004025E6">
        <w:rPr>
          <w:rFonts w:ascii="Arial Narrow" w:hAnsi="Arial Narrow" w:cs="Arial"/>
          <w:b/>
          <w:sz w:val="22"/>
          <w:szCs w:val="22"/>
        </w:rPr>
        <w:t xml:space="preserve">, </w:t>
      </w:r>
      <w:r w:rsidR="004025E6" w:rsidRPr="004025E6">
        <w:rPr>
          <w:rFonts w:ascii="Arial Narrow" w:hAnsi="Arial Narrow" w:cs="Arial"/>
          <w:sz w:val="22"/>
          <w:szCs w:val="22"/>
        </w:rPr>
        <w:t>και στο πλαίσιο του Περιφερειακού Δικτύου των Σχολικών Κήπων που συντονίζει</w:t>
      </w:r>
    </w:p>
    <w:p w:rsidR="00C004F7" w:rsidRPr="00D673DD" w:rsidRDefault="00DE2859" w:rsidP="00C004F7">
      <w:pPr>
        <w:ind w:firstLine="426"/>
        <w:jc w:val="both"/>
        <w:rPr>
          <w:rFonts w:ascii="Arial Narrow" w:hAnsi="Arial Narrow" w:cs="Arial"/>
          <w:sz w:val="22"/>
          <w:szCs w:val="22"/>
        </w:rPr>
      </w:pPr>
      <w:r w:rsidRPr="00D673DD">
        <w:rPr>
          <w:rFonts w:ascii="Arial Narrow" w:hAnsi="Arial Narrow" w:cs="Arial"/>
          <w:b/>
          <w:sz w:val="22"/>
          <w:szCs w:val="22"/>
        </w:rPr>
        <w:t>Το Κέντρο Περιβαλλοντικής Εκπαίδευσης Βάμου οργανώνει</w:t>
      </w:r>
      <w:r w:rsidR="003C78DF" w:rsidRPr="00D673DD">
        <w:rPr>
          <w:rFonts w:ascii="Arial Narrow" w:hAnsi="Arial Narrow" w:cs="Arial"/>
          <w:b/>
          <w:sz w:val="22"/>
          <w:szCs w:val="22"/>
        </w:rPr>
        <w:t xml:space="preserve"> </w:t>
      </w:r>
      <w:r w:rsidR="00263D41" w:rsidRPr="00D673DD">
        <w:rPr>
          <w:rFonts w:ascii="Arial Narrow" w:hAnsi="Arial Narrow" w:cs="Arial"/>
          <w:b/>
          <w:sz w:val="22"/>
          <w:szCs w:val="22"/>
        </w:rPr>
        <w:t xml:space="preserve"> </w:t>
      </w:r>
      <w:r w:rsidR="00436D83" w:rsidRPr="00D673DD">
        <w:rPr>
          <w:rFonts w:ascii="Arial Narrow" w:hAnsi="Arial Narrow" w:cs="Arial"/>
          <w:b/>
          <w:sz w:val="22"/>
          <w:szCs w:val="22"/>
        </w:rPr>
        <w:t xml:space="preserve">διαδικτυακή </w:t>
      </w:r>
      <w:r w:rsidR="00263D41" w:rsidRPr="00D673DD">
        <w:rPr>
          <w:rFonts w:ascii="Arial Narrow" w:hAnsi="Arial Narrow" w:cs="Arial"/>
          <w:b/>
          <w:sz w:val="22"/>
          <w:szCs w:val="22"/>
        </w:rPr>
        <w:t>δράση</w:t>
      </w:r>
      <w:r w:rsidR="00263D41" w:rsidRPr="00D673DD">
        <w:rPr>
          <w:rFonts w:ascii="Arial Narrow" w:hAnsi="Arial Narrow" w:cs="Arial"/>
          <w:sz w:val="22"/>
          <w:szCs w:val="22"/>
        </w:rPr>
        <w:t xml:space="preserve"> </w:t>
      </w:r>
      <w:r w:rsidR="00436D83" w:rsidRPr="00D673DD">
        <w:rPr>
          <w:rFonts w:ascii="Arial Narrow" w:hAnsi="Arial Narrow" w:cs="Arial"/>
          <w:sz w:val="22"/>
          <w:szCs w:val="22"/>
        </w:rPr>
        <w:t xml:space="preserve">την </w:t>
      </w:r>
      <w:r w:rsidR="002D2ECE" w:rsidRPr="00D673DD">
        <w:rPr>
          <w:rFonts w:ascii="Arial Narrow" w:hAnsi="Arial Narrow" w:cs="Arial"/>
          <w:b/>
          <w:sz w:val="22"/>
          <w:szCs w:val="22"/>
        </w:rPr>
        <w:t>Παρασκευή</w:t>
      </w:r>
      <w:r w:rsidR="002D2ECE" w:rsidRPr="00D673DD">
        <w:rPr>
          <w:rFonts w:ascii="Arial Narrow" w:hAnsi="Arial Narrow" w:cs="Arial"/>
          <w:sz w:val="22"/>
          <w:szCs w:val="22"/>
        </w:rPr>
        <w:t xml:space="preserve"> </w:t>
      </w:r>
      <w:r w:rsidR="002D2ECE" w:rsidRPr="00D673DD">
        <w:rPr>
          <w:rFonts w:ascii="Arial Narrow" w:hAnsi="Arial Narrow" w:cs="Arial"/>
          <w:b/>
          <w:sz w:val="22"/>
          <w:szCs w:val="22"/>
        </w:rPr>
        <w:t xml:space="preserve">21 Μαΐου 2021 </w:t>
      </w:r>
      <w:r w:rsidR="00263D41" w:rsidRPr="00D673DD">
        <w:rPr>
          <w:rFonts w:ascii="Arial Narrow" w:hAnsi="Arial Narrow" w:cs="Arial"/>
          <w:b/>
          <w:sz w:val="22"/>
          <w:szCs w:val="22"/>
        </w:rPr>
        <w:t>από τις 1</w:t>
      </w:r>
      <w:r w:rsidR="00436D83" w:rsidRPr="00D673DD">
        <w:rPr>
          <w:rFonts w:ascii="Arial Narrow" w:hAnsi="Arial Narrow" w:cs="Arial"/>
          <w:b/>
          <w:sz w:val="22"/>
          <w:szCs w:val="22"/>
        </w:rPr>
        <w:t>2 το μεσημέρι</w:t>
      </w:r>
      <w:r w:rsidR="00263D41" w:rsidRPr="00D673DD">
        <w:rPr>
          <w:rFonts w:ascii="Arial Narrow" w:hAnsi="Arial Narrow" w:cs="Arial"/>
          <w:b/>
          <w:sz w:val="22"/>
          <w:szCs w:val="22"/>
        </w:rPr>
        <w:t xml:space="preserve"> έως τις 1</w:t>
      </w:r>
      <w:r w:rsidR="00263D41" w:rsidRPr="00D673DD">
        <w:rPr>
          <w:rFonts w:ascii="Arial Narrow" w:hAnsi="Arial Narrow" w:cs="Arial"/>
          <w:sz w:val="22"/>
          <w:szCs w:val="22"/>
        </w:rPr>
        <w:t>.</w:t>
      </w:r>
      <w:r w:rsidR="00CD3666" w:rsidRPr="00D673DD">
        <w:rPr>
          <w:rFonts w:ascii="Arial Narrow" w:hAnsi="Arial Narrow" w:cs="Arial"/>
          <w:sz w:val="22"/>
          <w:szCs w:val="22"/>
        </w:rPr>
        <w:t xml:space="preserve"> </w:t>
      </w:r>
      <w:r w:rsidR="0061340D" w:rsidRPr="00D673DD">
        <w:rPr>
          <w:rFonts w:ascii="Arial Narrow" w:hAnsi="Arial Narrow" w:cs="Arial"/>
          <w:sz w:val="22"/>
          <w:szCs w:val="22"/>
        </w:rPr>
        <w:t xml:space="preserve">Η δράση θα περιλαμβάνει </w:t>
      </w:r>
      <w:r w:rsidR="00983234" w:rsidRPr="00D673DD">
        <w:rPr>
          <w:rFonts w:ascii="Arial Narrow" w:hAnsi="Arial Narrow" w:cs="Arial"/>
          <w:sz w:val="22"/>
          <w:szCs w:val="22"/>
        </w:rPr>
        <w:t xml:space="preserve">ανάρτηση στο διαδίκτυο στα </w:t>
      </w:r>
      <w:proofErr w:type="spellStart"/>
      <w:r w:rsidR="00983234" w:rsidRPr="00D673DD">
        <w:rPr>
          <w:rFonts w:ascii="Arial Narrow" w:hAnsi="Arial Narrow" w:cs="Arial"/>
          <w:sz w:val="22"/>
          <w:szCs w:val="22"/>
        </w:rPr>
        <w:t>ιστολόγια</w:t>
      </w:r>
      <w:proofErr w:type="spellEnd"/>
      <w:r w:rsidR="00983234" w:rsidRPr="00D673DD">
        <w:rPr>
          <w:rFonts w:ascii="Arial Narrow" w:hAnsi="Arial Narrow" w:cs="Arial"/>
          <w:sz w:val="22"/>
          <w:szCs w:val="22"/>
        </w:rPr>
        <w:t xml:space="preserve"> του ΚΠΕ Βάμου υλικού όπως </w:t>
      </w:r>
      <w:r w:rsidR="0061340D" w:rsidRPr="00D673DD">
        <w:rPr>
          <w:rFonts w:ascii="Arial Narrow" w:hAnsi="Arial Narrow" w:cs="Arial"/>
          <w:b/>
          <w:sz w:val="22"/>
          <w:szCs w:val="22"/>
        </w:rPr>
        <w:t>ζωγραφική</w:t>
      </w:r>
      <w:r w:rsidR="00983234" w:rsidRPr="00D673DD">
        <w:rPr>
          <w:rFonts w:ascii="Arial Narrow" w:hAnsi="Arial Narrow" w:cs="Arial"/>
          <w:b/>
          <w:sz w:val="22"/>
          <w:szCs w:val="22"/>
        </w:rPr>
        <w:t>, βίντεο, κειμένων, κατασκευών</w:t>
      </w:r>
      <w:r w:rsidR="0061340D" w:rsidRPr="00D673DD">
        <w:rPr>
          <w:rFonts w:ascii="Arial Narrow" w:hAnsi="Arial Narrow" w:cs="Arial"/>
          <w:sz w:val="22"/>
          <w:szCs w:val="22"/>
        </w:rPr>
        <w:t xml:space="preserve"> από μαθητές </w:t>
      </w:r>
      <w:r w:rsidR="00983234" w:rsidRPr="00D673DD">
        <w:rPr>
          <w:rFonts w:ascii="Arial Narrow" w:hAnsi="Arial Narrow" w:cs="Arial"/>
          <w:sz w:val="22"/>
          <w:szCs w:val="22"/>
        </w:rPr>
        <w:t xml:space="preserve">κι εκπαιδευτικούς </w:t>
      </w:r>
      <w:r w:rsidR="0061340D" w:rsidRPr="00D673DD">
        <w:rPr>
          <w:rFonts w:ascii="Arial Narrow" w:hAnsi="Arial Narrow" w:cs="Arial"/>
          <w:b/>
          <w:sz w:val="22"/>
          <w:szCs w:val="22"/>
        </w:rPr>
        <w:t xml:space="preserve">με μηνύματα για την προστασία </w:t>
      </w:r>
      <w:r w:rsidR="002D2ECE" w:rsidRPr="00D673DD">
        <w:rPr>
          <w:rFonts w:ascii="Arial Narrow" w:hAnsi="Arial Narrow" w:cs="Arial"/>
          <w:b/>
          <w:sz w:val="22"/>
          <w:szCs w:val="22"/>
        </w:rPr>
        <w:t xml:space="preserve">της βιοποικιλότητας </w:t>
      </w:r>
      <w:r w:rsidR="0061340D" w:rsidRPr="00D673DD">
        <w:rPr>
          <w:rFonts w:ascii="Arial Narrow" w:hAnsi="Arial Narrow" w:cs="Arial"/>
          <w:b/>
          <w:sz w:val="22"/>
          <w:szCs w:val="22"/>
        </w:rPr>
        <w:t xml:space="preserve">του πλανήτη και για την αντιμετώπιση της </w:t>
      </w:r>
      <w:r w:rsidR="002D2ECE" w:rsidRPr="00D673DD">
        <w:rPr>
          <w:rFonts w:ascii="Arial Narrow" w:hAnsi="Arial Narrow" w:cs="Arial"/>
          <w:b/>
          <w:sz w:val="22"/>
          <w:szCs w:val="22"/>
        </w:rPr>
        <w:t>απώλειάς της</w:t>
      </w:r>
      <w:r w:rsidR="0061340D" w:rsidRPr="00D673DD">
        <w:rPr>
          <w:rFonts w:ascii="Arial Narrow" w:hAnsi="Arial Narrow" w:cs="Arial"/>
          <w:sz w:val="22"/>
          <w:szCs w:val="22"/>
        </w:rPr>
        <w:t>.</w:t>
      </w:r>
      <w:r w:rsidR="004F268F" w:rsidRPr="00D673DD">
        <w:rPr>
          <w:rFonts w:ascii="Arial Narrow" w:hAnsi="Arial Narrow"/>
          <w:b/>
          <w:szCs w:val="24"/>
        </w:rPr>
        <w:t xml:space="preserve"> Για τη διευκόλυνση της συμμετοχής εκπαιδευτικών και μαθητών στη δράση αυτή μέσω του διαδικτύου, το Κέντρο Περιβαλλοντικής Εκπαίδευσης Βάμου δημιούργησε ένα </w:t>
      </w:r>
      <w:hyperlink r:id="rId10" w:history="1">
        <w:proofErr w:type="spellStart"/>
        <w:r w:rsidR="004F268F" w:rsidRPr="00EE0C3B">
          <w:rPr>
            <w:rStyle w:val="-"/>
            <w:rFonts w:ascii="Arial Narrow" w:hAnsi="Arial Narrow"/>
            <w:b/>
            <w:szCs w:val="24"/>
            <w:lang w:val="en-US"/>
          </w:rPr>
          <w:t>Padlet</w:t>
        </w:r>
        <w:proofErr w:type="spellEnd"/>
        <w:r w:rsidR="004F268F" w:rsidRPr="00EE0C3B">
          <w:rPr>
            <w:rStyle w:val="-"/>
            <w:rFonts w:ascii="Arial Narrow" w:hAnsi="Arial Narrow"/>
            <w:b/>
            <w:szCs w:val="24"/>
          </w:rPr>
          <w:t xml:space="preserve"> για την Παγκόσμια Ημέρα </w:t>
        </w:r>
        <w:r w:rsidR="00EE0C3B" w:rsidRPr="00EE0C3B">
          <w:rPr>
            <w:rStyle w:val="-"/>
            <w:rFonts w:ascii="Arial Narrow" w:hAnsi="Arial Narrow"/>
            <w:b/>
            <w:szCs w:val="24"/>
          </w:rPr>
          <w:t>Βιοποικιλότητας</w:t>
        </w:r>
      </w:hyperlink>
      <w:r w:rsidR="004F268F" w:rsidRPr="00D673DD">
        <w:rPr>
          <w:rFonts w:ascii="Arial Narrow" w:hAnsi="Arial Narrow"/>
          <w:b/>
          <w:szCs w:val="24"/>
        </w:rPr>
        <w:t xml:space="preserve">, όπου μπορεί ο καθένας να στείλει το δικό του μήνυμα για την Παγκόσμια Ημέρα Δράσης για </w:t>
      </w:r>
      <w:r w:rsidR="00C004F7" w:rsidRPr="00D673DD">
        <w:rPr>
          <w:rFonts w:ascii="Arial Narrow" w:hAnsi="Arial Narrow" w:cs="Arial"/>
          <w:b/>
          <w:sz w:val="22"/>
          <w:szCs w:val="22"/>
        </w:rPr>
        <w:t>την Βιοποικιλότητα</w:t>
      </w:r>
      <w:r w:rsidR="00C004F7" w:rsidRPr="00D673DD">
        <w:rPr>
          <w:rFonts w:ascii="Arial Narrow" w:hAnsi="Arial Narrow" w:cs="Arial"/>
          <w:sz w:val="22"/>
          <w:szCs w:val="22"/>
        </w:rPr>
        <w:t xml:space="preserve"> </w:t>
      </w:r>
    </w:p>
    <w:p w:rsidR="00AB4801" w:rsidRDefault="00D2278C" w:rsidP="004025E6">
      <w:pPr>
        <w:ind w:firstLine="426"/>
        <w:jc w:val="both"/>
        <w:rPr>
          <w:rFonts w:ascii="Arial Narrow" w:hAnsi="Arial Narrow"/>
          <w:szCs w:val="24"/>
        </w:rPr>
      </w:pPr>
      <w:r w:rsidRPr="00D673DD">
        <w:rPr>
          <w:rFonts w:ascii="Arial Narrow" w:hAnsi="Arial Narrow" w:cs="Arial"/>
          <w:sz w:val="22"/>
          <w:szCs w:val="22"/>
        </w:rPr>
        <w:t xml:space="preserve">Σκοπός της δράσης αυτής </w:t>
      </w:r>
      <w:r w:rsidRPr="00D673DD">
        <w:rPr>
          <w:rFonts w:ascii="Arial Narrow" w:hAnsi="Arial Narrow"/>
          <w:szCs w:val="24"/>
        </w:rPr>
        <w:t xml:space="preserve">η ευαισθητοποίηση μαθητών, εκπαιδευτικών και γενικότερα των πολιτών για την </w:t>
      </w:r>
      <w:r w:rsidR="00C004F7" w:rsidRPr="00D673DD">
        <w:rPr>
          <w:rFonts w:ascii="Arial Narrow" w:hAnsi="Arial Narrow"/>
          <w:szCs w:val="24"/>
        </w:rPr>
        <w:t>Βιοποικιλότητα</w:t>
      </w:r>
      <w:r w:rsidRPr="00D673DD">
        <w:rPr>
          <w:rFonts w:ascii="Arial Narrow" w:hAnsi="Arial Narrow"/>
          <w:szCs w:val="24"/>
        </w:rPr>
        <w:t xml:space="preserve">. Στόχοι είναι η ανάδειξη της </w:t>
      </w:r>
      <w:r w:rsidR="00C004F7" w:rsidRPr="00D673DD">
        <w:rPr>
          <w:rFonts w:ascii="Arial Narrow" w:hAnsi="Arial Narrow"/>
          <w:szCs w:val="24"/>
        </w:rPr>
        <w:t>αξίας της,</w:t>
      </w:r>
      <w:r w:rsidRPr="00D673DD">
        <w:rPr>
          <w:rFonts w:ascii="Arial Narrow" w:hAnsi="Arial Narrow"/>
          <w:szCs w:val="24"/>
        </w:rPr>
        <w:t xml:space="preserve"> η αναζήτηση δράσεων αντιμετώπισης της </w:t>
      </w:r>
      <w:r w:rsidR="00C004F7" w:rsidRPr="00D673DD">
        <w:rPr>
          <w:rFonts w:ascii="Arial Narrow" w:hAnsi="Arial Narrow"/>
          <w:szCs w:val="24"/>
        </w:rPr>
        <w:t>απώλειά της,</w:t>
      </w:r>
      <w:r w:rsidRPr="00D673DD">
        <w:rPr>
          <w:rFonts w:ascii="Arial Narrow" w:hAnsi="Arial Narrow"/>
          <w:szCs w:val="24"/>
        </w:rPr>
        <w:t xml:space="preserve">, η διαμόρφωση στάσεων και αξιών προστασίας της φύσης, η προώθηση της συνεργασίας και της εργασίας σε ομάδες, η καλλιέργεια της δημιουργικής και κριτικής σκέψης, η ενεργοποίηση μαθητών κι εκπαιδευτικών σε μια παγκόσμια κινητοποίηση για την προστασία </w:t>
      </w:r>
      <w:r w:rsidR="00D673DD">
        <w:rPr>
          <w:rFonts w:ascii="Arial Narrow" w:hAnsi="Arial Narrow"/>
          <w:szCs w:val="24"/>
        </w:rPr>
        <w:t>της.</w:t>
      </w:r>
    </w:p>
    <w:p w:rsidR="004025E6" w:rsidRPr="00D673DD" w:rsidRDefault="00D673DD" w:rsidP="004025E6">
      <w:pPr>
        <w:ind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Στα σχολεία που θα συμμετέχουν θα σταλούν</w:t>
      </w:r>
      <w:r w:rsidR="00AB4801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</w:t>
      </w:r>
      <w:r w:rsidR="00AB4801">
        <w:rPr>
          <w:rFonts w:ascii="Arial Narrow" w:hAnsi="Arial Narrow"/>
          <w:szCs w:val="24"/>
        </w:rPr>
        <w:t xml:space="preserve">εγκαίρως (με το άνοιγμα των σχολείων μετά το Πάσχα), </w:t>
      </w:r>
      <w:r>
        <w:rPr>
          <w:rFonts w:ascii="Arial Narrow" w:hAnsi="Arial Narrow"/>
          <w:szCs w:val="24"/>
        </w:rPr>
        <w:t>σπόροι από λαχανικά και φρούτα</w:t>
      </w:r>
      <w:r w:rsidR="00F63B49">
        <w:rPr>
          <w:rFonts w:ascii="Arial Narrow" w:hAnsi="Arial Narrow"/>
          <w:szCs w:val="24"/>
        </w:rPr>
        <w:t xml:space="preserve"> και λουλούδια, από ντόπιες </w:t>
      </w:r>
      <w:r w:rsidR="00822FC2">
        <w:rPr>
          <w:rFonts w:ascii="Arial Narrow" w:hAnsi="Arial Narrow"/>
          <w:szCs w:val="24"/>
        </w:rPr>
        <w:t>ποικιλίες</w:t>
      </w:r>
      <w:r w:rsidR="00F63B49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που πολύ ευγενικά μας παραχωρήθηκαν από </w:t>
      </w:r>
      <w:r w:rsidR="00822FC2">
        <w:rPr>
          <w:rFonts w:ascii="Arial Narrow" w:hAnsi="Arial Narrow"/>
          <w:szCs w:val="24"/>
        </w:rPr>
        <w:t>τ</w:t>
      </w:r>
      <w:r w:rsidR="00854127">
        <w:rPr>
          <w:rFonts w:ascii="Arial Narrow" w:hAnsi="Arial Narrow"/>
          <w:szCs w:val="24"/>
        </w:rPr>
        <w:t xml:space="preserve">ην </w:t>
      </w:r>
      <w:r w:rsidR="00854127" w:rsidRPr="00854127">
        <w:rPr>
          <w:rFonts w:ascii="Arial Narrow" w:hAnsi="Arial Narrow"/>
          <w:b/>
          <w:szCs w:val="24"/>
        </w:rPr>
        <w:t>εναλλακτική κοινότητα «</w:t>
      </w:r>
      <w:r w:rsidR="00822FC2" w:rsidRPr="00854127">
        <w:rPr>
          <w:rFonts w:ascii="Arial Narrow" w:hAnsi="Arial Narrow"/>
          <w:b/>
          <w:szCs w:val="24"/>
        </w:rPr>
        <w:t xml:space="preserve"> </w:t>
      </w:r>
      <w:proofErr w:type="spellStart"/>
      <w:r w:rsidR="00822FC2" w:rsidRPr="00854127">
        <w:rPr>
          <w:rFonts w:ascii="Arial Narrow" w:hAnsi="Arial Narrow"/>
          <w:b/>
          <w:szCs w:val="24"/>
        </w:rPr>
        <w:t>Π</w:t>
      </w:r>
      <w:r w:rsidR="00854127" w:rsidRPr="00854127">
        <w:rPr>
          <w:rFonts w:ascii="Arial Narrow" w:hAnsi="Arial Narrow"/>
          <w:b/>
          <w:szCs w:val="24"/>
        </w:rPr>
        <w:t>ελίτι</w:t>
      </w:r>
      <w:proofErr w:type="spellEnd"/>
      <w:r w:rsidR="00854127" w:rsidRPr="00854127">
        <w:rPr>
          <w:rFonts w:ascii="Arial Narrow" w:hAnsi="Arial Narrow"/>
          <w:b/>
          <w:szCs w:val="24"/>
        </w:rPr>
        <w:t>»</w:t>
      </w:r>
      <w:r w:rsidR="00854127">
        <w:rPr>
          <w:rFonts w:ascii="Arial Narrow" w:hAnsi="Arial Narrow"/>
          <w:szCs w:val="24"/>
        </w:rPr>
        <w:t xml:space="preserve"> για την συγκεκριμένη δράση.</w:t>
      </w:r>
      <w:r w:rsidR="004025E6">
        <w:rPr>
          <w:rFonts w:ascii="Arial Narrow" w:hAnsi="Arial Narrow"/>
          <w:szCs w:val="24"/>
        </w:rPr>
        <w:t xml:space="preserve"> </w:t>
      </w:r>
      <w:r w:rsidR="00854127">
        <w:rPr>
          <w:rFonts w:ascii="Arial Narrow" w:hAnsi="Arial Narrow"/>
          <w:szCs w:val="24"/>
        </w:rPr>
        <w:t>Μαζί θα σταλεί</w:t>
      </w:r>
      <w:r w:rsidR="004025E6">
        <w:rPr>
          <w:rFonts w:ascii="Arial Narrow" w:hAnsi="Arial Narrow"/>
          <w:szCs w:val="24"/>
        </w:rPr>
        <w:t xml:space="preserve"> και πληροφοριακό υλικό για κατασκευή φυτωρίων, ημερολόγιο φύτευσης, </w:t>
      </w:r>
      <w:proofErr w:type="spellStart"/>
      <w:r w:rsidR="004025E6">
        <w:rPr>
          <w:rFonts w:ascii="Arial Narrow" w:hAnsi="Arial Narrow"/>
          <w:szCs w:val="24"/>
        </w:rPr>
        <w:t>κ.λ.π</w:t>
      </w:r>
      <w:proofErr w:type="spellEnd"/>
      <w:r w:rsidR="004025E6">
        <w:rPr>
          <w:rFonts w:ascii="Arial Narrow" w:hAnsi="Arial Narrow"/>
          <w:szCs w:val="24"/>
        </w:rPr>
        <w:t>.</w:t>
      </w:r>
      <w:r w:rsidR="004025E6" w:rsidRPr="004025E6">
        <w:rPr>
          <w:rFonts w:ascii="Arial Narrow" w:hAnsi="Arial Narrow"/>
          <w:szCs w:val="24"/>
        </w:rPr>
        <w:t xml:space="preserve"> </w:t>
      </w:r>
      <w:r w:rsidR="004025E6" w:rsidRPr="00D673DD">
        <w:rPr>
          <w:rFonts w:ascii="Arial Narrow" w:hAnsi="Arial Narrow"/>
          <w:szCs w:val="24"/>
        </w:rPr>
        <w:t xml:space="preserve">Εκπαιδευτικοί και μαθητές μπορούν να πάρουν μέρος στην Ημέρα Δράσης με εκπαιδευτικές δράσεις που θα οργανώσουν στα σχολεία </w:t>
      </w:r>
      <w:r w:rsidR="004025E6">
        <w:rPr>
          <w:rFonts w:ascii="Arial Narrow" w:hAnsi="Arial Narrow"/>
          <w:szCs w:val="24"/>
        </w:rPr>
        <w:t>τους και καθ όλο το προηγούμενο διάστημα</w:t>
      </w:r>
    </w:p>
    <w:p w:rsidR="00AC514F" w:rsidRDefault="00C004F7" w:rsidP="00EE0C3B">
      <w:pPr>
        <w:ind w:firstLine="426"/>
        <w:jc w:val="both"/>
        <w:rPr>
          <w:rFonts w:ascii="Arial Narrow" w:hAnsi="Arial Narrow"/>
          <w:szCs w:val="24"/>
        </w:rPr>
      </w:pPr>
      <w:r w:rsidRPr="00D673DD">
        <w:rPr>
          <w:rFonts w:ascii="Arial Narrow" w:hAnsi="Arial Narrow"/>
          <w:szCs w:val="24"/>
        </w:rPr>
        <w:t xml:space="preserve">Η </w:t>
      </w:r>
      <w:hyperlink r:id="rId11" w:history="1">
        <w:r w:rsidRPr="00172664">
          <w:rPr>
            <w:rStyle w:val="-"/>
            <w:rFonts w:ascii="Arial Narrow" w:hAnsi="Arial Narrow"/>
            <w:szCs w:val="24"/>
          </w:rPr>
          <w:t>Παγκόσμια Ημέρα Βιοποικιλότητας</w:t>
        </w:r>
      </w:hyperlink>
      <w:r w:rsidRPr="00D673DD">
        <w:rPr>
          <w:rFonts w:ascii="Arial Narrow" w:hAnsi="Arial Narrow"/>
          <w:szCs w:val="24"/>
        </w:rPr>
        <w:t xml:space="preserve"> εορτάζεται κάθε χρόνο στις 22 Μαΐου. Καθιερώθηκε το 1993 από τα Ηνωμένα Έθνη για την καλύτερη κατανόηση και ευαισθητοποίηση σε θέματα βιοποικιλότητας</w:t>
      </w:r>
      <w:r w:rsidR="003C78DF" w:rsidRPr="00D673DD">
        <w:rPr>
          <w:rFonts w:ascii="Arial Narrow" w:hAnsi="Arial Narrow"/>
          <w:szCs w:val="24"/>
        </w:rPr>
        <w:t>.</w:t>
      </w:r>
      <w:r w:rsidRPr="00D673DD">
        <w:rPr>
          <w:rFonts w:ascii="Arial Narrow" w:hAnsi="Arial Narrow"/>
          <w:szCs w:val="24"/>
        </w:rPr>
        <w:t xml:space="preserve"> </w:t>
      </w:r>
      <w:r w:rsidRPr="00825F05">
        <w:rPr>
          <w:rFonts w:ascii="Arial Narrow" w:hAnsi="Arial Narrow"/>
          <w:szCs w:val="24"/>
        </w:rPr>
        <w:t>Η ποικιλία των ζωικών και φυτικών ειδών είναι ουσιαστικής σημασίας για την ανθρώπινη ύπαρξη και διαδραματίζει σημαντικό ρόλο για τη βιώσιμη ανάπτυξη και την εξάλειψη της φτώχειας.</w:t>
      </w:r>
      <w:r w:rsidRPr="00D673DD">
        <w:rPr>
          <w:rFonts w:ascii="Arial Narrow" w:hAnsi="Arial Narrow" w:cstheme="minorHAnsi"/>
          <w:color w:val="555555"/>
          <w:sz w:val="27"/>
          <w:szCs w:val="27"/>
        </w:rPr>
        <w:t xml:space="preserve"> </w:t>
      </w:r>
      <w:r w:rsidRPr="00825F05">
        <w:rPr>
          <w:rFonts w:ascii="Arial Narrow" w:hAnsi="Arial Narrow"/>
          <w:szCs w:val="24"/>
        </w:rPr>
        <w:t xml:space="preserve">Η βιοποικιλότητα -η ποικιλία της ζωής στη Γη, συμπεριλαμβανομένων των φυτών, των ζώων, των μυκήτων, των μικροοργανισμών, καθώς και των </w:t>
      </w:r>
      <w:proofErr w:type="spellStart"/>
      <w:r w:rsidRPr="00825F05">
        <w:rPr>
          <w:rFonts w:ascii="Arial Narrow" w:hAnsi="Arial Narrow"/>
          <w:szCs w:val="24"/>
        </w:rPr>
        <w:t>οικοτόπων</w:t>
      </w:r>
      <w:proofErr w:type="spellEnd"/>
      <w:r w:rsidRPr="00825F05">
        <w:rPr>
          <w:rFonts w:ascii="Arial Narrow" w:hAnsi="Arial Narrow"/>
          <w:szCs w:val="24"/>
        </w:rPr>
        <w:t xml:space="preserve"> στους οποίους ζουν- και τα οικοσυστήματα που σχηματίζουν τα ζωντανά είδη, μας παρέχουν τρόφιμα, υλικά, φάρμακα, αναψυχή, υγεία και ευεξία</w:t>
      </w:r>
      <w:r w:rsidR="00EE0C3B">
        <w:rPr>
          <w:rFonts w:ascii="Arial Narrow" w:hAnsi="Arial Narrow"/>
          <w:szCs w:val="24"/>
        </w:rPr>
        <w:t xml:space="preserve"> </w:t>
      </w:r>
      <w:r w:rsidRPr="00825F05">
        <w:rPr>
          <w:rFonts w:ascii="Arial Narrow" w:hAnsi="Arial Narrow"/>
          <w:szCs w:val="24"/>
        </w:rPr>
        <w:t>Σύμφωνα με εκθέσεις του ΟΗΕ, το 12% του συνόλου των πτηνών του πλανήτη και το 10% των φυτών και των ζώων της Γης απειλούνται με εξαφάνιση, εξαιτίας των ανθρώπινων δραστηριοτήτων και της υποβάθμισης των βιοτόπων</w:t>
      </w:r>
      <w:r w:rsidR="00D81339" w:rsidRPr="00D673DD">
        <w:rPr>
          <w:rFonts w:ascii="Arial Narrow" w:hAnsi="Arial Narrow"/>
          <w:szCs w:val="24"/>
        </w:rPr>
        <w:t xml:space="preserve"> </w:t>
      </w:r>
    </w:p>
    <w:p w:rsidR="00854127" w:rsidRPr="00172664" w:rsidRDefault="004025E6" w:rsidP="00EE0C3B">
      <w:pPr>
        <w:ind w:firstLine="426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Η Ημέρα δράσης μας δίνει μ</w:t>
      </w:r>
      <w:r w:rsidR="003C78DF" w:rsidRPr="00D673DD">
        <w:rPr>
          <w:rFonts w:ascii="Arial Narrow" w:hAnsi="Arial Narrow"/>
          <w:szCs w:val="24"/>
        </w:rPr>
        <w:t xml:space="preserve">ια ευκαιρία να </w:t>
      </w:r>
      <w:r>
        <w:rPr>
          <w:rFonts w:ascii="Arial Narrow" w:hAnsi="Arial Narrow"/>
          <w:szCs w:val="24"/>
        </w:rPr>
        <w:t>φυτέψουμε,</w:t>
      </w:r>
      <w:r w:rsidR="00AC514F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ν</w:t>
      </w:r>
      <w:r w:rsidR="00AC514F">
        <w:rPr>
          <w:rFonts w:ascii="Arial Narrow" w:hAnsi="Arial Narrow"/>
          <w:szCs w:val="24"/>
        </w:rPr>
        <w:t xml:space="preserve">α </w:t>
      </w:r>
      <w:r>
        <w:rPr>
          <w:rFonts w:ascii="Arial Narrow" w:hAnsi="Arial Narrow"/>
          <w:szCs w:val="24"/>
        </w:rPr>
        <w:t>διασκεδάσουμε,</w:t>
      </w:r>
      <w:r w:rsidR="00AC514F">
        <w:rPr>
          <w:rFonts w:ascii="Arial Narrow" w:hAnsi="Arial Narrow"/>
          <w:szCs w:val="24"/>
        </w:rPr>
        <w:t xml:space="preserve"> να </w:t>
      </w:r>
      <w:r w:rsidRPr="00D673DD">
        <w:rPr>
          <w:rFonts w:ascii="Arial Narrow" w:hAnsi="Arial Narrow"/>
          <w:szCs w:val="24"/>
        </w:rPr>
        <w:t xml:space="preserve">συζητήσουμε </w:t>
      </w:r>
      <w:r w:rsidR="00FD641A" w:rsidRPr="00D673DD">
        <w:rPr>
          <w:rFonts w:ascii="Arial Narrow" w:hAnsi="Arial Narrow"/>
          <w:szCs w:val="24"/>
        </w:rPr>
        <w:t xml:space="preserve">και να </w:t>
      </w:r>
      <w:r w:rsidRPr="00D673DD">
        <w:rPr>
          <w:rFonts w:ascii="Arial Narrow" w:hAnsi="Arial Narrow"/>
          <w:szCs w:val="24"/>
        </w:rPr>
        <w:t xml:space="preserve">αναζητήσουμε </w:t>
      </w:r>
      <w:r w:rsidR="00FD641A" w:rsidRPr="00D673DD">
        <w:rPr>
          <w:rFonts w:ascii="Arial Narrow" w:hAnsi="Arial Narrow"/>
          <w:szCs w:val="24"/>
        </w:rPr>
        <w:t>λύσεις για το πρόβλημα.</w:t>
      </w:r>
      <w:r w:rsidR="00EE0C3B">
        <w:rPr>
          <w:rFonts w:ascii="Arial Narrow" w:hAnsi="Arial Narrow"/>
          <w:szCs w:val="24"/>
        </w:rPr>
        <w:t xml:space="preserve"> </w:t>
      </w:r>
      <w:r w:rsidR="00854127" w:rsidRPr="00172664">
        <w:rPr>
          <w:rFonts w:ascii="Arial Narrow" w:hAnsi="Arial Narrow"/>
          <w:szCs w:val="24"/>
        </w:rPr>
        <w:t>Ας γίνουμε εμείς η αλλαγή που θέλουμε να δούμε να γίνει στον πλανήτη.</w:t>
      </w:r>
    </w:p>
    <w:p w:rsidR="00B10571" w:rsidRDefault="00B10571" w:rsidP="000A1F3F">
      <w:pPr>
        <w:jc w:val="center"/>
        <w:rPr>
          <w:rFonts w:ascii="Arial Narrow" w:hAnsi="Arial Narrow"/>
          <w:szCs w:val="24"/>
        </w:rPr>
      </w:pPr>
    </w:p>
    <w:p w:rsidR="00A72A09" w:rsidRPr="00D673DD" w:rsidRDefault="00566C0E" w:rsidP="000A1F3F">
      <w:pPr>
        <w:jc w:val="center"/>
        <w:rPr>
          <w:rFonts w:ascii="Arial Narrow" w:hAnsi="Arial Narrow"/>
          <w:i/>
          <w:sz w:val="22"/>
          <w:szCs w:val="22"/>
        </w:rPr>
      </w:pPr>
      <w:r w:rsidRPr="00D673DD">
        <w:rPr>
          <w:rFonts w:ascii="Arial Narrow" w:hAnsi="Arial Narrow"/>
          <w:i/>
          <w:sz w:val="22"/>
          <w:szCs w:val="22"/>
        </w:rPr>
        <w:t>Για το</w:t>
      </w:r>
      <w:r w:rsidR="00A72A09" w:rsidRPr="00D673DD">
        <w:rPr>
          <w:rFonts w:ascii="Arial Narrow" w:hAnsi="Arial Narrow"/>
          <w:i/>
          <w:sz w:val="22"/>
          <w:szCs w:val="22"/>
        </w:rPr>
        <w:t xml:space="preserve"> ΚΠΕ Βάμου</w:t>
      </w:r>
    </w:p>
    <w:p w:rsidR="00A72A09" w:rsidRDefault="00566C0E" w:rsidP="000A1F3F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Ο Υπεύθυνος</w:t>
      </w:r>
    </w:p>
    <w:p w:rsidR="00EE0C3B" w:rsidRDefault="00EE0C3B" w:rsidP="000A1F3F">
      <w:pPr>
        <w:jc w:val="center"/>
        <w:rPr>
          <w:rFonts w:ascii="Arial Narrow" w:hAnsi="Arial Narrow"/>
          <w:i/>
          <w:sz w:val="22"/>
          <w:szCs w:val="22"/>
        </w:rPr>
      </w:pPr>
    </w:p>
    <w:p w:rsidR="006A3E6D" w:rsidRPr="005F379F" w:rsidRDefault="00A72A09" w:rsidP="000A1F3F">
      <w:pPr>
        <w:jc w:val="center"/>
      </w:pPr>
      <w:proofErr w:type="spellStart"/>
      <w:r>
        <w:rPr>
          <w:rFonts w:ascii="Arial Narrow" w:hAnsi="Arial Narrow"/>
          <w:i/>
          <w:sz w:val="22"/>
          <w:szCs w:val="22"/>
        </w:rPr>
        <w:t>Ποντικάκης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Φώτιος</w:t>
      </w:r>
    </w:p>
    <w:sectPr w:rsidR="006A3E6D" w:rsidRPr="005F379F" w:rsidSect="00EC1F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EF" w:rsidRDefault="009458EF">
      <w:r>
        <w:separator/>
      </w:r>
    </w:p>
  </w:endnote>
  <w:endnote w:type="continuationSeparator" w:id="0">
    <w:p w:rsidR="009458EF" w:rsidRDefault="00945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 w:rsidP="002163A0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EF" w:rsidRDefault="009458EF">
      <w:r>
        <w:separator/>
      </w:r>
    </w:p>
  </w:footnote>
  <w:footnote w:type="continuationSeparator" w:id="0">
    <w:p w:rsidR="009458EF" w:rsidRDefault="00945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 w:rsidP="00DE68F2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39" w:rsidRDefault="00D813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05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">
    <w:nsid w:val="126A0F2E"/>
    <w:multiLevelType w:val="hybridMultilevel"/>
    <w:tmpl w:val="359CFF9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97EC9"/>
    <w:multiLevelType w:val="hybridMultilevel"/>
    <w:tmpl w:val="761EE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4454"/>
    <w:multiLevelType w:val="hybridMultilevel"/>
    <w:tmpl w:val="12640334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E0174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7A21264"/>
    <w:multiLevelType w:val="hybridMultilevel"/>
    <w:tmpl w:val="996655AC"/>
    <w:lvl w:ilvl="0" w:tplc="035ACF4E">
      <w:start w:val="1"/>
      <w:numFmt w:val="decimal"/>
      <w:lvlText w:val="%1."/>
      <w:lvlJc w:val="left"/>
      <w:pPr>
        <w:ind w:left="39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034B2"/>
    <w:multiLevelType w:val="hybridMultilevel"/>
    <w:tmpl w:val="9516D4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0EDF"/>
    <w:multiLevelType w:val="hybridMultilevel"/>
    <w:tmpl w:val="AD902008"/>
    <w:lvl w:ilvl="0" w:tplc="FDC03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92065"/>
    <w:multiLevelType w:val="hybridMultilevel"/>
    <w:tmpl w:val="2EC80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75BE8"/>
    <w:multiLevelType w:val="hybridMultilevel"/>
    <w:tmpl w:val="3B8CE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4270D"/>
    <w:multiLevelType w:val="hybridMultilevel"/>
    <w:tmpl w:val="CD6C37B4"/>
    <w:lvl w:ilvl="0" w:tplc="0408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227F0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B6238D"/>
    <w:multiLevelType w:val="hybridMultilevel"/>
    <w:tmpl w:val="D90083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26460"/>
    <w:multiLevelType w:val="hybridMultilevel"/>
    <w:tmpl w:val="FA90E9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C3014"/>
    <w:multiLevelType w:val="hybridMultilevel"/>
    <w:tmpl w:val="7C72B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B107D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4026535"/>
    <w:multiLevelType w:val="singleLevel"/>
    <w:tmpl w:val="8FB0E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0E545C3"/>
    <w:multiLevelType w:val="hybridMultilevel"/>
    <w:tmpl w:val="FF40F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03A85"/>
    <w:multiLevelType w:val="hybridMultilevel"/>
    <w:tmpl w:val="65F84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32026"/>
    <w:multiLevelType w:val="hybridMultilevel"/>
    <w:tmpl w:val="EFECE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4"/>
  </w:num>
  <w:num w:numId="11">
    <w:abstractNumId w:val="16"/>
  </w:num>
  <w:num w:numId="12">
    <w:abstractNumId w:val="15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10"/>
  </w:num>
  <w:num w:numId="18">
    <w:abstractNumId w:val="17"/>
  </w:num>
  <w:num w:numId="19">
    <w:abstractNumId w:val="6"/>
  </w:num>
  <w:num w:numId="20">
    <w:abstractNumId w:val="9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A3E6D"/>
    <w:rsid w:val="00010530"/>
    <w:rsid w:val="0002393C"/>
    <w:rsid w:val="00030EA5"/>
    <w:rsid w:val="0005491D"/>
    <w:rsid w:val="00056205"/>
    <w:rsid w:val="00064043"/>
    <w:rsid w:val="000672B0"/>
    <w:rsid w:val="0007574A"/>
    <w:rsid w:val="000A1F3F"/>
    <w:rsid w:val="000D32AB"/>
    <w:rsid w:val="0011266A"/>
    <w:rsid w:val="00113993"/>
    <w:rsid w:val="00142A73"/>
    <w:rsid w:val="001464CA"/>
    <w:rsid w:val="001540A2"/>
    <w:rsid w:val="001659EB"/>
    <w:rsid w:val="001660EA"/>
    <w:rsid w:val="00170F67"/>
    <w:rsid w:val="00172664"/>
    <w:rsid w:val="001C2A43"/>
    <w:rsid w:val="001F2B77"/>
    <w:rsid w:val="00201CDC"/>
    <w:rsid w:val="00211790"/>
    <w:rsid w:val="002163A0"/>
    <w:rsid w:val="002226B3"/>
    <w:rsid w:val="002262C1"/>
    <w:rsid w:val="00232547"/>
    <w:rsid w:val="00263D41"/>
    <w:rsid w:val="00270142"/>
    <w:rsid w:val="002862E1"/>
    <w:rsid w:val="002C684A"/>
    <w:rsid w:val="002D2ECE"/>
    <w:rsid w:val="00305B55"/>
    <w:rsid w:val="00351003"/>
    <w:rsid w:val="00352357"/>
    <w:rsid w:val="00362B38"/>
    <w:rsid w:val="00371BD7"/>
    <w:rsid w:val="00383F98"/>
    <w:rsid w:val="0039668D"/>
    <w:rsid w:val="003B4C5A"/>
    <w:rsid w:val="003B7127"/>
    <w:rsid w:val="003C78DF"/>
    <w:rsid w:val="0040100F"/>
    <w:rsid w:val="004025E6"/>
    <w:rsid w:val="00425573"/>
    <w:rsid w:val="00436D83"/>
    <w:rsid w:val="00446619"/>
    <w:rsid w:val="00465C8B"/>
    <w:rsid w:val="00483EBB"/>
    <w:rsid w:val="0048560D"/>
    <w:rsid w:val="00497F2B"/>
    <w:rsid w:val="004A03AD"/>
    <w:rsid w:val="004C18D0"/>
    <w:rsid w:val="004C376F"/>
    <w:rsid w:val="004C3AC0"/>
    <w:rsid w:val="004C508B"/>
    <w:rsid w:val="004D1107"/>
    <w:rsid w:val="004F268F"/>
    <w:rsid w:val="005205F0"/>
    <w:rsid w:val="00531FF5"/>
    <w:rsid w:val="0053545B"/>
    <w:rsid w:val="00566C0E"/>
    <w:rsid w:val="005802E2"/>
    <w:rsid w:val="005D4342"/>
    <w:rsid w:val="005F0D4C"/>
    <w:rsid w:val="005F379F"/>
    <w:rsid w:val="00607C4F"/>
    <w:rsid w:val="0061340D"/>
    <w:rsid w:val="00630721"/>
    <w:rsid w:val="00631DE2"/>
    <w:rsid w:val="00656729"/>
    <w:rsid w:val="006631A8"/>
    <w:rsid w:val="006744F8"/>
    <w:rsid w:val="006A3E6D"/>
    <w:rsid w:val="006B0E6C"/>
    <w:rsid w:val="006B4E2C"/>
    <w:rsid w:val="006E7765"/>
    <w:rsid w:val="006F6AF0"/>
    <w:rsid w:val="0070063C"/>
    <w:rsid w:val="00705C2A"/>
    <w:rsid w:val="007068A6"/>
    <w:rsid w:val="00734939"/>
    <w:rsid w:val="0073775E"/>
    <w:rsid w:val="00777F9D"/>
    <w:rsid w:val="0078163F"/>
    <w:rsid w:val="007852A0"/>
    <w:rsid w:val="0079385A"/>
    <w:rsid w:val="007A4958"/>
    <w:rsid w:val="007B51C0"/>
    <w:rsid w:val="007B6A32"/>
    <w:rsid w:val="007C42AB"/>
    <w:rsid w:val="007D6EB1"/>
    <w:rsid w:val="007F19FD"/>
    <w:rsid w:val="00802DD3"/>
    <w:rsid w:val="00822FC2"/>
    <w:rsid w:val="00830F0B"/>
    <w:rsid w:val="00842829"/>
    <w:rsid w:val="00854127"/>
    <w:rsid w:val="008602E4"/>
    <w:rsid w:val="00875D41"/>
    <w:rsid w:val="00892565"/>
    <w:rsid w:val="008C09FC"/>
    <w:rsid w:val="008F000A"/>
    <w:rsid w:val="008F0410"/>
    <w:rsid w:val="009003D2"/>
    <w:rsid w:val="00904441"/>
    <w:rsid w:val="00913603"/>
    <w:rsid w:val="009229DE"/>
    <w:rsid w:val="00926805"/>
    <w:rsid w:val="00945355"/>
    <w:rsid w:val="009458EF"/>
    <w:rsid w:val="00983234"/>
    <w:rsid w:val="0098436D"/>
    <w:rsid w:val="0099665E"/>
    <w:rsid w:val="009C6A51"/>
    <w:rsid w:val="009E7015"/>
    <w:rsid w:val="00A349C0"/>
    <w:rsid w:val="00A41A82"/>
    <w:rsid w:val="00A51ACF"/>
    <w:rsid w:val="00A52BF9"/>
    <w:rsid w:val="00A66AC8"/>
    <w:rsid w:val="00A72A09"/>
    <w:rsid w:val="00A83FA7"/>
    <w:rsid w:val="00AA7D84"/>
    <w:rsid w:val="00AB1078"/>
    <w:rsid w:val="00AB4801"/>
    <w:rsid w:val="00AC0AB5"/>
    <w:rsid w:val="00AC15C1"/>
    <w:rsid w:val="00AC514F"/>
    <w:rsid w:val="00AE4E4C"/>
    <w:rsid w:val="00AF1DF5"/>
    <w:rsid w:val="00B10571"/>
    <w:rsid w:val="00B41478"/>
    <w:rsid w:val="00B43C56"/>
    <w:rsid w:val="00BB77B5"/>
    <w:rsid w:val="00BC336C"/>
    <w:rsid w:val="00BF5947"/>
    <w:rsid w:val="00BF61F0"/>
    <w:rsid w:val="00BF6758"/>
    <w:rsid w:val="00C004F7"/>
    <w:rsid w:val="00C02DB8"/>
    <w:rsid w:val="00C03A55"/>
    <w:rsid w:val="00C24CDA"/>
    <w:rsid w:val="00C25675"/>
    <w:rsid w:val="00C33D4C"/>
    <w:rsid w:val="00C428EA"/>
    <w:rsid w:val="00C47807"/>
    <w:rsid w:val="00C5069A"/>
    <w:rsid w:val="00C50F50"/>
    <w:rsid w:val="00C51B88"/>
    <w:rsid w:val="00C61517"/>
    <w:rsid w:val="00C61B19"/>
    <w:rsid w:val="00C74F5B"/>
    <w:rsid w:val="00C750C8"/>
    <w:rsid w:val="00CA06D6"/>
    <w:rsid w:val="00CC0505"/>
    <w:rsid w:val="00CD3666"/>
    <w:rsid w:val="00CE330C"/>
    <w:rsid w:val="00CE62EC"/>
    <w:rsid w:val="00D10853"/>
    <w:rsid w:val="00D11777"/>
    <w:rsid w:val="00D166C6"/>
    <w:rsid w:val="00D2278C"/>
    <w:rsid w:val="00D25CA8"/>
    <w:rsid w:val="00D27B52"/>
    <w:rsid w:val="00D673DD"/>
    <w:rsid w:val="00D81339"/>
    <w:rsid w:val="00D9604D"/>
    <w:rsid w:val="00DA1D8C"/>
    <w:rsid w:val="00DB15D5"/>
    <w:rsid w:val="00DB2FFE"/>
    <w:rsid w:val="00DC0BCE"/>
    <w:rsid w:val="00DC1F5C"/>
    <w:rsid w:val="00DC64D4"/>
    <w:rsid w:val="00DE1AF8"/>
    <w:rsid w:val="00DE2859"/>
    <w:rsid w:val="00DE68F2"/>
    <w:rsid w:val="00DF01E9"/>
    <w:rsid w:val="00DF39C4"/>
    <w:rsid w:val="00DF53CA"/>
    <w:rsid w:val="00E31D3B"/>
    <w:rsid w:val="00E33669"/>
    <w:rsid w:val="00E6548C"/>
    <w:rsid w:val="00E92BC0"/>
    <w:rsid w:val="00EA0332"/>
    <w:rsid w:val="00EA03C4"/>
    <w:rsid w:val="00EA448F"/>
    <w:rsid w:val="00EA4F15"/>
    <w:rsid w:val="00EB405F"/>
    <w:rsid w:val="00EC1F3A"/>
    <w:rsid w:val="00ED3B60"/>
    <w:rsid w:val="00EE0C3B"/>
    <w:rsid w:val="00EE0D63"/>
    <w:rsid w:val="00F038EB"/>
    <w:rsid w:val="00F03EE8"/>
    <w:rsid w:val="00F306A4"/>
    <w:rsid w:val="00F35894"/>
    <w:rsid w:val="00F5048C"/>
    <w:rsid w:val="00F5097B"/>
    <w:rsid w:val="00F50FCE"/>
    <w:rsid w:val="00F54FEB"/>
    <w:rsid w:val="00F56181"/>
    <w:rsid w:val="00F63B49"/>
    <w:rsid w:val="00F74A26"/>
    <w:rsid w:val="00FA07B9"/>
    <w:rsid w:val="00FA5AEC"/>
    <w:rsid w:val="00FC483B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E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List 1"/>
    <w:basedOn w:val="a1"/>
    <w:rsid w:val="00483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26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A3E6D"/>
    <w:rPr>
      <w:color w:val="0000FF"/>
      <w:u w:val="single"/>
    </w:rPr>
  </w:style>
  <w:style w:type="paragraph" w:styleId="a4">
    <w:name w:val="Body Text"/>
    <w:basedOn w:val="a"/>
    <w:link w:val="Char"/>
    <w:rsid w:val="006A3E6D"/>
    <w:pPr>
      <w:jc w:val="both"/>
    </w:pPr>
    <w:rPr>
      <w:szCs w:val="24"/>
      <w:lang w:eastAsia="en-US"/>
    </w:rPr>
  </w:style>
  <w:style w:type="character" w:customStyle="1" w:styleId="Char">
    <w:name w:val="Σώμα κειμένου Char"/>
    <w:basedOn w:val="a0"/>
    <w:link w:val="a4"/>
    <w:rsid w:val="006A3E6D"/>
    <w:rPr>
      <w:sz w:val="24"/>
      <w:szCs w:val="24"/>
      <w:lang w:val="el-GR" w:eastAsia="en-US" w:bidi="ar-SA"/>
    </w:rPr>
  </w:style>
  <w:style w:type="paragraph" w:styleId="a5">
    <w:name w:val="header"/>
    <w:basedOn w:val="a"/>
    <w:rsid w:val="00DC0BCE"/>
    <w:pPr>
      <w:tabs>
        <w:tab w:val="center" w:pos="4153"/>
        <w:tab w:val="right" w:pos="8306"/>
      </w:tabs>
    </w:pPr>
    <w:rPr>
      <w:szCs w:val="24"/>
    </w:rPr>
  </w:style>
  <w:style w:type="paragraph" w:styleId="a6">
    <w:name w:val="footer"/>
    <w:basedOn w:val="a"/>
    <w:rsid w:val="00DC0BC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F03E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Char0"/>
    <w:rsid w:val="00C03A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C03A5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505"/>
    <w:pPr>
      <w:ind w:left="720"/>
      <w:contextualSpacing/>
    </w:pPr>
  </w:style>
  <w:style w:type="paragraph" w:styleId="2">
    <w:name w:val="Body Text 2"/>
    <w:basedOn w:val="a"/>
    <w:link w:val="2Char"/>
    <w:rsid w:val="00DF39C4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DF39C4"/>
    <w:rPr>
      <w:sz w:val="24"/>
    </w:rPr>
  </w:style>
  <w:style w:type="paragraph" w:styleId="Web">
    <w:name w:val="Normal (Web)"/>
    <w:basedOn w:val="a"/>
    <w:uiPriority w:val="99"/>
    <w:rsid w:val="00DF39C4"/>
    <w:pPr>
      <w:spacing w:before="100" w:beforeAutospacing="1" w:after="100" w:afterAutospacing="1"/>
    </w:pPr>
    <w:rPr>
      <w:szCs w:val="24"/>
    </w:rPr>
  </w:style>
  <w:style w:type="character" w:styleId="-0">
    <w:name w:val="FollowedHyperlink"/>
    <w:basedOn w:val="a0"/>
    <w:rsid w:val="00C750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vamou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id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padlet.com/kpevamou/tu6f1vjngx8k8js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pevamou.blogspot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Links>
    <vt:vector size="18" baseType="variant"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http://kpevamou.blogspot.gr/</vt:lpwstr>
      </vt:variant>
      <vt:variant>
        <vt:lpwstr/>
      </vt:variant>
      <vt:variant>
        <vt:i4>5767182</vt:i4>
      </vt:variant>
      <vt:variant>
        <vt:i4>3</vt:i4>
      </vt:variant>
      <vt:variant>
        <vt:i4>0</vt:i4>
      </vt:variant>
      <vt:variant>
        <vt:i4>5</vt:i4>
      </vt:variant>
      <vt:variant>
        <vt:lpwstr>http://kpe-vamou.chan.sch.gr/</vt:lpwstr>
      </vt:variant>
      <vt:variant>
        <vt:lpwstr/>
      </vt:variant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mailto:mail@kpe-vamou.chan.sch.gr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ibmuser2</dc:creator>
  <cp:lastModifiedBy>user</cp:lastModifiedBy>
  <cp:revision>2</cp:revision>
  <cp:lastPrinted>2021-04-21T08:49:00Z</cp:lastPrinted>
  <dcterms:created xsi:type="dcterms:W3CDTF">2021-04-21T08:52:00Z</dcterms:created>
  <dcterms:modified xsi:type="dcterms:W3CDTF">2021-04-21T08:52:00Z</dcterms:modified>
</cp:coreProperties>
</file>