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94"/>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3"/>
        <w:gridCol w:w="134"/>
        <w:gridCol w:w="2615"/>
        <w:gridCol w:w="236"/>
        <w:gridCol w:w="622"/>
        <w:gridCol w:w="3775"/>
      </w:tblGrid>
      <w:tr w:rsidR="00FB465A" w:rsidRPr="006C6FE6" w:rsidTr="00415832">
        <w:trPr>
          <w:trHeight w:val="3067"/>
        </w:trPr>
        <w:tc>
          <w:tcPr>
            <w:tcW w:w="5050" w:type="dxa"/>
            <w:gridSpan w:val="5"/>
            <w:tcBorders>
              <w:top w:val="nil"/>
              <w:left w:val="nil"/>
              <w:bottom w:val="nil"/>
              <w:right w:val="nil"/>
            </w:tcBorders>
          </w:tcPr>
          <w:p w:rsidR="00FB465A" w:rsidRPr="006C6FE6" w:rsidRDefault="00FB465A" w:rsidP="00415832">
            <w:pPr>
              <w:ind w:firstLine="1440"/>
              <w:rPr>
                <w:b/>
              </w:rPr>
            </w:pPr>
            <w:r w:rsidRPr="006C6FE6">
              <w:t xml:space="preserve">         </w:t>
            </w:r>
            <w:r>
              <w:rPr>
                <w:noProof/>
              </w:rPr>
              <w:drawing>
                <wp:inline distT="0" distB="0" distL="0" distR="0">
                  <wp:extent cx="523875" cy="533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FB465A" w:rsidRPr="006C6FE6" w:rsidRDefault="00FB465A" w:rsidP="00415832">
            <w:pPr>
              <w:jc w:val="center"/>
              <w:rPr>
                <w:b/>
              </w:rPr>
            </w:pPr>
            <w:r w:rsidRPr="006C6FE6">
              <w:rPr>
                <w:b/>
              </w:rPr>
              <w:t>ΕΛΛΗΝΙΚΗ ΔΗΜΟΚΡΑΤΙΑ</w:t>
            </w:r>
          </w:p>
          <w:p w:rsidR="00FB465A" w:rsidRPr="007E347A" w:rsidRDefault="00FB465A" w:rsidP="00415832">
            <w:pPr>
              <w:pStyle w:val="a3"/>
              <w:jc w:val="center"/>
            </w:pPr>
            <w:r w:rsidRPr="007E347A">
              <w:t xml:space="preserve">ΥΠΟΥΡΓΕΙΟ ΠΑΙΔΕΙΑΣ </w:t>
            </w:r>
            <w:r>
              <w:t>ΕΡΕΥΝΑΣ</w:t>
            </w:r>
            <w:r w:rsidRPr="007E347A">
              <w:t xml:space="preserve">&amp; ΘΡΗΣΚΕΥΜΑΤΩΝ, </w:t>
            </w:r>
          </w:p>
          <w:p w:rsidR="00FB465A" w:rsidRPr="007E347A" w:rsidRDefault="00FB465A" w:rsidP="00415832">
            <w:pPr>
              <w:jc w:val="center"/>
              <w:rPr>
                <w:b/>
              </w:rPr>
            </w:pPr>
            <w:r w:rsidRPr="007E347A">
              <w:rPr>
                <w:b/>
              </w:rPr>
              <w:t>ΠΕΡΙΦΕΡΕΙΑΚΗ Δ/ΝΣΗ</w:t>
            </w:r>
          </w:p>
          <w:p w:rsidR="00FB465A" w:rsidRPr="007E347A" w:rsidRDefault="00FB465A" w:rsidP="00415832">
            <w:pPr>
              <w:jc w:val="center"/>
              <w:rPr>
                <w:b/>
              </w:rPr>
            </w:pPr>
            <w:r w:rsidRPr="007E347A">
              <w:rPr>
                <w:b/>
              </w:rPr>
              <w:t>Π/ΘΜΙΑΣ &amp; Δ/ΘΜΙΑΣ ΕΚΠ/ΣΗΣ ΚΡΗΤΗΣ</w:t>
            </w:r>
          </w:p>
          <w:p w:rsidR="00FB465A" w:rsidRPr="006C6FE6" w:rsidRDefault="00FB465A" w:rsidP="00415832">
            <w:pPr>
              <w:jc w:val="center"/>
              <w:rPr>
                <w:b/>
              </w:rPr>
            </w:pPr>
            <w:r w:rsidRPr="006C6FE6">
              <w:rPr>
                <w:b/>
              </w:rPr>
              <w:t>Δ/ΝΣΗ Δ/ΘΜΙΑΣ ΕΚΠ/ΣΗΣ Ν. ΗΡΑΚΛΕΙΟΥ</w:t>
            </w:r>
          </w:p>
          <w:p w:rsidR="00FB465A" w:rsidRPr="006C6FE6" w:rsidRDefault="00FB465A" w:rsidP="00415832">
            <w:pPr>
              <w:jc w:val="center"/>
              <w:rPr>
                <w:b/>
              </w:rPr>
            </w:pPr>
            <w:r w:rsidRPr="006C6FE6">
              <w:rPr>
                <w:b/>
              </w:rPr>
              <w:t>ΓΥΜΝΑΣΙΟ ΘΡΑΨΑΝΟΥ</w:t>
            </w:r>
          </w:p>
          <w:p w:rsidR="00FB465A" w:rsidRPr="006C6FE6" w:rsidRDefault="00FB465A" w:rsidP="00415832">
            <w:pPr>
              <w:pStyle w:val="5"/>
              <w:rPr>
                <w:rFonts w:ascii="Times New Roman" w:hAnsi="Times New Roman" w:cs="Times New Roman"/>
                <w:bCs/>
                <w:sz w:val="24"/>
                <w:szCs w:val="24"/>
              </w:rPr>
            </w:pPr>
          </w:p>
          <w:p w:rsidR="00FB465A" w:rsidRPr="006C6FE6" w:rsidRDefault="00FB465A" w:rsidP="00415832"/>
        </w:tc>
        <w:tc>
          <w:tcPr>
            <w:tcW w:w="3775" w:type="dxa"/>
            <w:tcBorders>
              <w:top w:val="nil"/>
              <w:left w:val="nil"/>
              <w:bottom w:val="nil"/>
              <w:right w:val="nil"/>
            </w:tcBorders>
          </w:tcPr>
          <w:p w:rsidR="00FB465A" w:rsidRPr="006C6FE6" w:rsidRDefault="00FB465A" w:rsidP="00415832"/>
          <w:p w:rsidR="00FB465A" w:rsidRPr="006C6FE6" w:rsidRDefault="00FB465A" w:rsidP="00415832"/>
          <w:p w:rsidR="00FB465A" w:rsidRPr="006C6FE6" w:rsidRDefault="00FB465A" w:rsidP="00415832"/>
          <w:p w:rsidR="00FB465A" w:rsidRPr="006C6FE6" w:rsidRDefault="00FB465A" w:rsidP="00415832"/>
          <w:p w:rsidR="00FB465A" w:rsidRPr="006C6FE6" w:rsidRDefault="00FB465A" w:rsidP="00415832">
            <w:pPr>
              <w:ind w:right="-108"/>
              <w:rPr>
                <w:b/>
                <w:bCs/>
              </w:rPr>
            </w:pPr>
          </w:p>
          <w:p w:rsidR="00FB465A" w:rsidRPr="00CA105F" w:rsidRDefault="006B712B" w:rsidP="00415832">
            <w:pPr>
              <w:ind w:right="-108"/>
              <w:rPr>
                <w:b/>
                <w:bCs/>
              </w:rPr>
            </w:pPr>
            <w:r>
              <w:rPr>
                <w:b/>
                <w:bCs/>
              </w:rPr>
              <w:t xml:space="preserve">ΘΡΑΨΑΝΟ: </w:t>
            </w:r>
            <w:r w:rsidR="001E1A9A">
              <w:t>24</w:t>
            </w:r>
            <w:r w:rsidR="002815B9">
              <w:t>/03/2022</w:t>
            </w:r>
          </w:p>
          <w:p w:rsidR="00FB465A" w:rsidRPr="00CA105F" w:rsidRDefault="006B712B" w:rsidP="00415832">
            <w:pPr>
              <w:ind w:right="-108"/>
            </w:pPr>
            <w:r>
              <w:t>Α.Π.</w:t>
            </w:r>
            <w:r w:rsidR="00FB465A">
              <w:t xml:space="preserve">: </w:t>
            </w:r>
            <w:r w:rsidR="001E1A9A">
              <w:t>137</w:t>
            </w:r>
          </w:p>
          <w:p w:rsidR="00780C6A" w:rsidRPr="00780C6A" w:rsidRDefault="00780C6A" w:rsidP="00415832">
            <w:pPr>
              <w:ind w:right="-108"/>
              <w:rPr>
                <w:lang w:val="en-US"/>
              </w:rPr>
            </w:pPr>
          </w:p>
        </w:tc>
      </w:tr>
      <w:tr w:rsidR="00FB465A" w:rsidRPr="006C6FE6" w:rsidTr="00415832">
        <w:trPr>
          <w:cantSplit/>
          <w:trHeight w:val="258"/>
        </w:trPr>
        <w:tc>
          <w:tcPr>
            <w:tcW w:w="1577" w:type="dxa"/>
            <w:gridSpan w:val="2"/>
            <w:tcBorders>
              <w:top w:val="nil"/>
              <w:left w:val="nil"/>
              <w:bottom w:val="nil"/>
              <w:right w:val="nil"/>
            </w:tcBorders>
          </w:tcPr>
          <w:p w:rsidR="00FB465A" w:rsidRPr="006C6FE6" w:rsidRDefault="00FB465A" w:rsidP="00415832">
            <w:proofErr w:type="spellStart"/>
            <w:r w:rsidRPr="006C6FE6">
              <w:t>Ταχ</w:t>
            </w:r>
            <w:proofErr w:type="spellEnd"/>
            <w:r w:rsidRPr="006C6FE6">
              <w:t>. Δ</w:t>
            </w:r>
            <w:r w:rsidRPr="006B712B">
              <w:t>/</w:t>
            </w:r>
            <w:proofErr w:type="spellStart"/>
            <w:r w:rsidRPr="006C6FE6">
              <w:t>νση</w:t>
            </w:r>
            <w:proofErr w:type="spellEnd"/>
            <w:r w:rsidRPr="006C6FE6">
              <w:t>:</w:t>
            </w:r>
          </w:p>
        </w:tc>
        <w:tc>
          <w:tcPr>
            <w:tcW w:w="2615" w:type="dxa"/>
            <w:tcBorders>
              <w:top w:val="nil"/>
              <w:left w:val="nil"/>
              <w:bottom w:val="nil"/>
              <w:right w:val="nil"/>
            </w:tcBorders>
          </w:tcPr>
          <w:p w:rsidR="00FB465A" w:rsidRPr="006C6FE6" w:rsidRDefault="00FB465A" w:rsidP="00415832">
            <w:proofErr w:type="spellStart"/>
            <w:r w:rsidRPr="006C6FE6">
              <w:t>Θραψανό</w:t>
            </w:r>
            <w:proofErr w:type="spellEnd"/>
            <w:r w:rsidRPr="006C6FE6">
              <w:t xml:space="preserve"> Πεδιάδος</w:t>
            </w:r>
          </w:p>
        </w:tc>
        <w:tc>
          <w:tcPr>
            <w:tcW w:w="236" w:type="dxa"/>
            <w:vMerge w:val="restart"/>
            <w:tcBorders>
              <w:top w:val="nil"/>
              <w:left w:val="nil"/>
              <w:bottom w:val="nil"/>
              <w:right w:val="nil"/>
            </w:tcBorders>
          </w:tcPr>
          <w:p w:rsidR="00FB465A" w:rsidRPr="006C6FE6" w:rsidRDefault="00FB465A" w:rsidP="00415832"/>
        </w:tc>
        <w:tc>
          <w:tcPr>
            <w:tcW w:w="4397" w:type="dxa"/>
            <w:gridSpan w:val="2"/>
            <w:vMerge w:val="restart"/>
            <w:tcBorders>
              <w:top w:val="nil"/>
              <w:left w:val="nil"/>
              <w:bottom w:val="nil"/>
              <w:right w:val="nil"/>
            </w:tcBorders>
          </w:tcPr>
          <w:p w:rsidR="002815B9" w:rsidRDefault="00AA707C" w:rsidP="00415832">
            <w:pPr>
              <w:tabs>
                <w:tab w:val="left" w:pos="5580"/>
              </w:tabs>
              <w:jc w:val="both"/>
              <w:rPr>
                <w:b/>
              </w:rPr>
            </w:pPr>
            <w:r w:rsidRPr="001D3F6A">
              <w:rPr>
                <w:b/>
              </w:rPr>
              <w:t xml:space="preserve"> </w:t>
            </w:r>
            <w:r w:rsidR="00002B27">
              <w:rPr>
                <w:b/>
              </w:rPr>
              <w:t>Προς:</w:t>
            </w:r>
            <w:r w:rsidR="00374B66">
              <w:rPr>
                <w:b/>
              </w:rPr>
              <w:t xml:space="preserve"> </w:t>
            </w:r>
            <w:r w:rsidR="009D2919">
              <w:rPr>
                <w:b/>
              </w:rPr>
              <w:t>Διεύθυνση Δευτεροβάθμιας Ηρακλείου</w:t>
            </w:r>
          </w:p>
          <w:p w:rsidR="002815B9" w:rsidRPr="00C5267D" w:rsidRDefault="002815B9" w:rsidP="00415832">
            <w:pPr>
              <w:tabs>
                <w:tab w:val="left" w:pos="5580"/>
              </w:tabs>
              <w:jc w:val="both"/>
              <w:rPr>
                <w:b/>
              </w:rPr>
            </w:pPr>
          </w:p>
          <w:p w:rsidR="00FB465A" w:rsidRPr="00C5267D" w:rsidRDefault="00374B66" w:rsidP="00415832">
            <w:pPr>
              <w:tabs>
                <w:tab w:val="left" w:pos="5580"/>
              </w:tabs>
              <w:jc w:val="both"/>
              <w:rPr>
                <w:b/>
              </w:rPr>
            </w:pPr>
            <w:r>
              <w:rPr>
                <w:b/>
              </w:rPr>
              <w:t xml:space="preserve"> </w:t>
            </w:r>
          </w:p>
          <w:p w:rsidR="00FB465A" w:rsidRPr="006B712B" w:rsidRDefault="00FB465A" w:rsidP="00415832">
            <w:pPr>
              <w:tabs>
                <w:tab w:val="left" w:pos="5580"/>
              </w:tabs>
              <w:rPr>
                <w:b/>
              </w:rPr>
            </w:pPr>
          </w:p>
        </w:tc>
      </w:tr>
      <w:tr w:rsidR="00FB465A" w:rsidRPr="006C6FE6" w:rsidTr="00415832">
        <w:trPr>
          <w:cantSplit/>
          <w:trHeight w:val="131"/>
        </w:trPr>
        <w:tc>
          <w:tcPr>
            <w:tcW w:w="1577" w:type="dxa"/>
            <w:gridSpan w:val="2"/>
            <w:tcBorders>
              <w:top w:val="nil"/>
              <w:left w:val="nil"/>
              <w:bottom w:val="nil"/>
              <w:right w:val="nil"/>
            </w:tcBorders>
          </w:tcPr>
          <w:p w:rsidR="00FB465A" w:rsidRPr="006C6FE6" w:rsidRDefault="00FB465A" w:rsidP="00415832">
            <w:proofErr w:type="spellStart"/>
            <w:r w:rsidRPr="006C6FE6">
              <w:t>Ταχ</w:t>
            </w:r>
            <w:proofErr w:type="spellEnd"/>
            <w:r w:rsidRPr="006C6FE6">
              <w:t>. Κώδικας:</w:t>
            </w:r>
          </w:p>
        </w:tc>
        <w:tc>
          <w:tcPr>
            <w:tcW w:w="2615" w:type="dxa"/>
            <w:tcBorders>
              <w:top w:val="nil"/>
              <w:left w:val="nil"/>
              <w:bottom w:val="nil"/>
              <w:right w:val="nil"/>
            </w:tcBorders>
          </w:tcPr>
          <w:p w:rsidR="00FB465A" w:rsidRPr="006C6FE6" w:rsidRDefault="00FB465A" w:rsidP="00415832">
            <w:r w:rsidRPr="006C6FE6">
              <w:t>70006</w:t>
            </w:r>
          </w:p>
        </w:tc>
        <w:tc>
          <w:tcPr>
            <w:tcW w:w="236" w:type="dxa"/>
            <w:vMerge/>
            <w:tcBorders>
              <w:top w:val="nil"/>
              <w:left w:val="nil"/>
              <w:bottom w:val="nil"/>
              <w:right w:val="nil"/>
            </w:tcBorders>
            <w:vAlign w:val="center"/>
          </w:tcPr>
          <w:p w:rsidR="00FB465A" w:rsidRPr="006C6FE6" w:rsidRDefault="00FB465A" w:rsidP="00415832"/>
        </w:tc>
        <w:tc>
          <w:tcPr>
            <w:tcW w:w="4397" w:type="dxa"/>
            <w:gridSpan w:val="2"/>
            <w:vMerge/>
            <w:tcBorders>
              <w:top w:val="nil"/>
              <w:left w:val="nil"/>
              <w:bottom w:val="nil"/>
              <w:right w:val="nil"/>
            </w:tcBorders>
            <w:vAlign w:val="center"/>
          </w:tcPr>
          <w:p w:rsidR="00FB465A" w:rsidRPr="006C6FE6" w:rsidRDefault="00FB465A" w:rsidP="00415832"/>
        </w:tc>
      </w:tr>
      <w:tr w:rsidR="00FB465A" w:rsidRPr="006C6FE6" w:rsidTr="00415832">
        <w:trPr>
          <w:cantSplit/>
          <w:trHeight w:val="258"/>
        </w:trPr>
        <w:tc>
          <w:tcPr>
            <w:tcW w:w="1577" w:type="dxa"/>
            <w:gridSpan w:val="2"/>
            <w:tcBorders>
              <w:top w:val="nil"/>
              <w:left w:val="nil"/>
              <w:bottom w:val="nil"/>
              <w:right w:val="nil"/>
            </w:tcBorders>
          </w:tcPr>
          <w:p w:rsidR="00FB465A" w:rsidRPr="006C6FE6" w:rsidRDefault="00FB465A" w:rsidP="00415832">
            <w:r w:rsidRPr="006C6FE6">
              <w:t>Πληροφορίες:</w:t>
            </w:r>
          </w:p>
        </w:tc>
        <w:tc>
          <w:tcPr>
            <w:tcW w:w="2615" w:type="dxa"/>
            <w:tcBorders>
              <w:top w:val="nil"/>
              <w:left w:val="nil"/>
              <w:bottom w:val="nil"/>
              <w:right w:val="nil"/>
            </w:tcBorders>
          </w:tcPr>
          <w:p w:rsidR="00FB465A" w:rsidRDefault="009D2919" w:rsidP="00415832">
            <w:pPr>
              <w:rPr>
                <w:sz w:val="20"/>
                <w:szCs w:val="20"/>
              </w:rPr>
            </w:pPr>
            <w:proofErr w:type="spellStart"/>
            <w:r>
              <w:t>Αλεξάκη</w:t>
            </w:r>
            <w:proofErr w:type="spellEnd"/>
            <w:r>
              <w:t xml:space="preserve"> Σοφία</w:t>
            </w:r>
            <w:r w:rsidR="00C65CF8" w:rsidRPr="00C65CF8">
              <w:rPr>
                <w:sz w:val="20"/>
                <w:szCs w:val="20"/>
              </w:rPr>
              <w:t xml:space="preserve"> διευθύντρια</w:t>
            </w:r>
          </w:p>
          <w:p w:rsidR="00002B27" w:rsidRPr="006C6FE6" w:rsidRDefault="00002B27" w:rsidP="00415832">
            <w:r>
              <w:rPr>
                <w:sz w:val="20"/>
                <w:szCs w:val="20"/>
              </w:rPr>
              <w:t>Τηλ.6979364601</w:t>
            </w:r>
          </w:p>
        </w:tc>
        <w:tc>
          <w:tcPr>
            <w:tcW w:w="236" w:type="dxa"/>
            <w:vMerge/>
            <w:tcBorders>
              <w:top w:val="nil"/>
              <w:left w:val="nil"/>
              <w:bottom w:val="nil"/>
              <w:right w:val="nil"/>
            </w:tcBorders>
            <w:vAlign w:val="center"/>
          </w:tcPr>
          <w:p w:rsidR="00FB465A" w:rsidRPr="006C6FE6" w:rsidRDefault="00FB465A" w:rsidP="00415832"/>
        </w:tc>
        <w:tc>
          <w:tcPr>
            <w:tcW w:w="4397" w:type="dxa"/>
            <w:gridSpan w:val="2"/>
            <w:vMerge/>
            <w:tcBorders>
              <w:top w:val="nil"/>
              <w:left w:val="nil"/>
              <w:bottom w:val="nil"/>
              <w:right w:val="nil"/>
            </w:tcBorders>
            <w:vAlign w:val="center"/>
          </w:tcPr>
          <w:p w:rsidR="00FB465A" w:rsidRPr="006C6FE6" w:rsidRDefault="00FB465A" w:rsidP="00415832"/>
        </w:tc>
      </w:tr>
      <w:tr w:rsidR="00FB465A" w:rsidRPr="006C6FE6" w:rsidTr="00415832">
        <w:trPr>
          <w:cantSplit/>
          <w:trHeight w:val="548"/>
        </w:trPr>
        <w:tc>
          <w:tcPr>
            <w:tcW w:w="1443" w:type="dxa"/>
            <w:tcBorders>
              <w:top w:val="nil"/>
              <w:left w:val="nil"/>
              <w:bottom w:val="nil"/>
              <w:right w:val="nil"/>
            </w:tcBorders>
          </w:tcPr>
          <w:p w:rsidR="00FB465A" w:rsidRPr="00261D8C" w:rsidRDefault="00FB465A" w:rsidP="00415832">
            <w:r w:rsidRPr="006C6FE6">
              <w:t>Τηλέφωνο:</w:t>
            </w:r>
            <w:r w:rsidRPr="00261D8C">
              <w:t xml:space="preserve">  </w:t>
            </w:r>
          </w:p>
          <w:p w:rsidR="00FB465A" w:rsidRPr="006C6FE6" w:rsidRDefault="00FB465A" w:rsidP="00415832">
            <w:r w:rsidRPr="006C6FE6">
              <w:rPr>
                <w:lang w:val="de-DE"/>
              </w:rPr>
              <w:t>Fax</w:t>
            </w:r>
            <w:r w:rsidRPr="006C6FE6">
              <w:t>:</w:t>
            </w:r>
          </w:p>
          <w:p w:rsidR="00FB465A" w:rsidRPr="006C6FE6" w:rsidRDefault="00FB465A" w:rsidP="00415832">
            <w:r w:rsidRPr="006C6FE6">
              <w:rPr>
                <w:lang w:val="de-DE"/>
              </w:rPr>
              <w:t>E</w:t>
            </w:r>
            <w:r w:rsidRPr="006C6FE6">
              <w:t xml:space="preserve"> – </w:t>
            </w:r>
            <w:proofErr w:type="spellStart"/>
            <w:r w:rsidRPr="006C6FE6">
              <w:rPr>
                <w:lang w:val="de-DE"/>
              </w:rPr>
              <w:t>mail</w:t>
            </w:r>
            <w:proofErr w:type="spellEnd"/>
            <w:r w:rsidRPr="006C6FE6">
              <w:t>:</w:t>
            </w:r>
          </w:p>
        </w:tc>
        <w:tc>
          <w:tcPr>
            <w:tcW w:w="2749" w:type="dxa"/>
            <w:gridSpan w:val="2"/>
            <w:tcBorders>
              <w:top w:val="nil"/>
              <w:left w:val="nil"/>
              <w:bottom w:val="nil"/>
              <w:right w:val="nil"/>
            </w:tcBorders>
          </w:tcPr>
          <w:p w:rsidR="00FB465A" w:rsidRPr="006C6FE6" w:rsidRDefault="00FB465A" w:rsidP="00415832">
            <w:r w:rsidRPr="007E347A">
              <w:t xml:space="preserve">   </w:t>
            </w:r>
            <w:r w:rsidRPr="006C6FE6">
              <w:t>28910 41322</w:t>
            </w:r>
          </w:p>
          <w:p w:rsidR="00FB465A" w:rsidRPr="006C6FE6" w:rsidRDefault="00FB465A" w:rsidP="00415832">
            <w:r w:rsidRPr="007E347A">
              <w:t xml:space="preserve">    </w:t>
            </w:r>
            <w:r w:rsidRPr="006C6FE6">
              <w:t>28910 41322</w:t>
            </w:r>
          </w:p>
          <w:p w:rsidR="00FB465A" w:rsidRPr="006C6FE6" w:rsidRDefault="00FB465A" w:rsidP="00415832">
            <w:r w:rsidRPr="0099634C">
              <w:rPr>
                <w:sz w:val="22"/>
                <w:lang w:val="en-US"/>
              </w:rPr>
              <w:t>mail</w:t>
            </w:r>
            <w:r w:rsidRPr="0099634C">
              <w:rPr>
                <w:sz w:val="22"/>
              </w:rPr>
              <w:t>@</w:t>
            </w:r>
            <w:r w:rsidRPr="0099634C">
              <w:rPr>
                <w:sz w:val="22"/>
                <w:lang w:val="en-US"/>
              </w:rPr>
              <w:t>gym</w:t>
            </w:r>
            <w:r w:rsidRPr="0099634C">
              <w:rPr>
                <w:sz w:val="22"/>
              </w:rPr>
              <w:t>-</w:t>
            </w:r>
            <w:proofErr w:type="spellStart"/>
            <w:r w:rsidRPr="0099634C">
              <w:rPr>
                <w:sz w:val="22"/>
                <w:lang w:val="en-US"/>
              </w:rPr>
              <w:t>thraps</w:t>
            </w:r>
            <w:proofErr w:type="spellEnd"/>
            <w:r w:rsidRPr="0099634C">
              <w:rPr>
                <w:sz w:val="22"/>
              </w:rPr>
              <w:t>.</w:t>
            </w:r>
            <w:proofErr w:type="spellStart"/>
            <w:r w:rsidRPr="0099634C">
              <w:rPr>
                <w:sz w:val="22"/>
                <w:lang w:val="en-US"/>
              </w:rPr>
              <w:t>ira</w:t>
            </w:r>
            <w:proofErr w:type="spellEnd"/>
            <w:r w:rsidRPr="0099634C">
              <w:rPr>
                <w:sz w:val="22"/>
              </w:rPr>
              <w:t>.</w:t>
            </w:r>
            <w:proofErr w:type="spellStart"/>
            <w:r w:rsidRPr="0099634C">
              <w:rPr>
                <w:sz w:val="22"/>
                <w:lang w:val="en-US"/>
              </w:rPr>
              <w:t>sch</w:t>
            </w:r>
            <w:proofErr w:type="spellEnd"/>
            <w:r w:rsidRPr="0099634C">
              <w:rPr>
                <w:sz w:val="22"/>
              </w:rPr>
              <w:t>.</w:t>
            </w:r>
            <w:proofErr w:type="spellStart"/>
            <w:r w:rsidRPr="0099634C">
              <w:rPr>
                <w:sz w:val="22"/>
                <w:lang w:val="de-DE"/>
              </w:rPr>
              <w:t>gr</w:t>
            </w:r>
            <w:proofErr w:type="spellEnd"/>
          </w:p>
        </w:tc>
        <w:tc>
          <w:tcPr>
            <w:tcW w:w="236" w:type="dxa"/>
            <w:vMerge/>
            <w:tcBorders>
              <w:top w:val="nil"/>
              <w:left w:val="nil"/>
              <w:bottom w:val="nil"/>
              <w:right w:val="nil"/>
            </w:tcBorders>
            <w:vAlign w:val="center"/>
          </w:tcPr>
          <w:p w:rsidR="00FB465A" w:rsidRPr="006C6FE6" w:rsidRDefault="00FB465A" w:rsidP="00415832"/>
        </w:tc>
        <w:tc>
          <w:tcPr>
            <w:tcW w:w="4397" w:type="dxa"/>
            <w:gridSpan w:val="2"/>
            <w:vMerge/>
            <w:tcBorders>
              <w:top w:val="nil"/>
              <w:left w:val="nil"/>
              <w:bottom w:val="nil"/>
              <w:right w:val="nil"/>
            </w:tcBorders>
            <w:vAlign w:val="center"/>
          </w:tcPr>
          <w:p w:rsidR="00FB465A" w:rsidRPr="006C6FE6" w:rsidRDefault="00FB465A" w:rsidP="00415832"/>
        </w:tc>
      </w:tr>
    </w:tbl>
    <w:p w:rsidR="00D06CCB" w:rsidRDefault="00891824" w:rsidP="00415832">
      <w:pPr>
        <w:jc w:val="right"/>
        <w:rPr>
          <w:b/>
        </w:rPr>
      </w:pPr>
      <w:r w:rsidRPr="00415832">
        <w:rPr>
          <w:b/>
          <w:noProof/>
          <w:sz w:val="28"/>
          <w:szCs w:val="28"/>
          <w:u w:val="single"/>
        </w:rPr>
        <w:pict>
          <v:rect id="_x0000_s1026" style="position:absolute;left:0;text-align:left;margin-left:615.6pt;margin-top:264.75pt;width:185.35pt;height:102.7pt;z-index:251660288;mso-position-horizontal-relative:text;mso-position-vertical-relative:text"/>
        </w:pict>
      </w:r>
      <w:r w:rsidR="00415832" w:rsidRPr="00415832">
        <w:rPr>
          <w:sz w:val="28"/>
          <w:szCs w:val="28"/>
        </w:rPr>
        <w:t>ΕΠΑΝΑΠΡΟΚΥΡΗΞΗ</w:t>
      </w:r>
    </w:p>
    <w:p w:rsidR="00D06CCB" w:rsidRDefault="0059667C" w:rsidP="00D06CCB">
      <w:pPr>
        <w:tabs>
          <w:tab w:val="left" w:pos="720"/>
        </w:tabs>
      </w:pPr>
      <w:r w:rsidRPr="0059667C">
        <w:rPr>
          <w:b/>
        </w:rPr>
        <w:t>Θέμα</w:t>
      </w:r>
      <w:r w:rsidR="004D7FDD">
        <w:rPr>
          <w:b/>
        </w:rPr>
        <w:t xml:space="preserve">: </w:t>
      </w:r>
      <w:r w:rsidR="001474AF">
        <w:rPr>
          <w:b/>
        </w:rPr>
        <w:t xml:space="preserve">ΠΡΟΣΚΛΗΣΗ ΕΚΔΗΛΩΣΗΣ ΕΝΔΙΑΦΕΡΟΝΤΟΣ ΓΙΑ ΤΗΝ ΕΚΠΑΙΔΕΥΤΙΚΗ ΕΚΔΡΟΜΗ ΤΗΣ Γ ΤΑΞΗΣ ΓΥΜΝΑΣΙΟΥ ΘΡΑΨΑΝΟΥ </w:t>
      </w:r>
      <w:r w:rsidR="000E5C2F">
        <w:rPr>
          <w:b/>
        </w:rPr>
        <w:t xml:space="preserve">ΣΤΗ ΘΕΣΣΑΛΟΝΙΚΗ </w:t>
      </w:r>
      <w:r w:rsidR="00415832">
        <w:rPr>
          <w:b/>
        </w:rPr>
        <w:t>/ ΕΠΑΝΑΠΡΟΚΥΡΗΞΗ</w:t>
      </w:r>
      <w:r w:rsidR="00062354">
        <w:rPr>
          <w:b/>
        </w:rPr>
        <w:t xml:space="preserve"> /ΛΟΓΩ ΕΚ ΠΑΡΑΔΡΟΜΗΣ ΛΑΘΟΥΣ ΣΤΙΣ ΗΜΕΡΟΜΗΝΙΕΣ ΤΗΣ ΕΚΔΡΟΜΗΣ </w:t>
      </w:r>
    </w:p>
    <w:p w:rsidR="00D06CCB" w:rsidRDefault="00D06CCB" w:rsidP="00DA0338">
      <w:pPr>
        <w:tabs>
          <w:tab w:val="left" w:pos="720"/>
        </w:tabs>
        <w:jc w:val="both"/>
      </w:pPr>
    </w:p>
    <w:p w:rsidR="0094767E" w:rsidRPr="002B4E0B" w:rsidRDefault="001474AF" w:rsidP="000E5C2F">
      <w:pPr>
        <w:tabs>
          <w:tab w:val="left" w:pos="720"/>
        </w:tabs>
        <w:jc w:val="both"/>
      </w:pPr>
      <w:r w:rsidRPr="002B4E0B">
        <w:t>Η Διευθύντρια του Γυμνα</w:t>
      </w:r>
      <w:r w:rsidR="00415832">
        <w:t xml:space="preserve">σίου </w:t>
      </w:r>
      <w:proofErr w:type="spellStart"/>
      <w:r w:rsidR="00415832">
        <w:t>Θραψανού</w:t>
      </w:r>
      <w:proofErr w:type="spellEnd"/>
      <w:r w:rsidR="00415832">
        <w:t xml:space="preserve">, Δήμου </w:t>
      </w:r>
      <w:proofErr w:type="spellStart"/>
      <w:r w:rsidR="00415832">
        <w:t>Μινώα</w:t>
      </w:r>
      <w:proofErr w:type="spellEnd"/>
      <w:r w:rsidR="00415832">
        <w:t xml:space="preserve"> Πεδιά</w:t>
      </w:r>
      <w:r w:rsidRPr="002B4E0B">
        <w:t xml:space="preserve">δος, σύμφωνα με την </w:t>
      </w:r>
      <w:proofErr w:type="spellStart"/>
      <w:r w:rsidRPr="002B4E0B">
        <w:t>υπ΄</w:t>
      </w:r>
      <w:proofErr w:type="spellEnd"/>
      <w:r w:rsidRPr="002B4E0B">
        <w:t xml:space="preserve"> αριθμόν  Υ.Α 20883/ΓΔ4/456β/ /13-2-2020 Υ.Α. του Υ.ΠΑΙ.Θ., ζητά την εκδήλωση ενδιαφέροντος από τουριστικά γραφεία για την διοργάνωση εκπαιδευτικής εκδρομής των μαθητών της </w:t>
      </w:r>
      <w:r w:rsidR="0094767E" w:rsidRPr="002B4E0B">
        <w:t>Γ΄ γυμνασίου με προορισμό τη Θεσσαλονίκη.</w:t>
      </w:r>
    </w:p>
    <w:p w:rsidR="001C0360" w:rsidRPr="002B4E0B" w:rsidRDefault="0094767E" w:rsidP="000E5C2F">
      <w:pPr>
        <w:tabs>
          <w:tab w:val="left" w:pos="720"/>
        </w:tabs>
        <w:jc w:val="both"/>
      </w:pPr>
      <w:r w:rsidRPr="002B4E0B">
        <w:t>Η εκδρομή θα πραγματοποιηθεί από 0</w:t>
      </w:r>
      <w:r w:rsidR="00415832">
        <w:t>7</w:t>
      </w:r>
      <w:r w:rsidRPr="002B4E0B">
        <w:t>-05-2022 έως 0</w:t>
      </w:r>
      <w:r w:rsidR="00AA7D3A">
        <w:t>9</w:t>
      </w:r>
      <w:r w:rsidRPr="002B4E0B">
        <w:t xml:space="preserve">-05-2022 </w:t>
      </w:r>
      <w:r w:rsidR="00D06CCB" w:rsidRPr="002B4E0B">
        <w:t>(3</w:t>
      </w:r>
      <w:r w:rsidR="00DA0338" w:rsidRPr="002B4E0B">
        <w:t xml:space="preserve"> ημέρες, 2 διανυ</w:t>
      </w:r>
      <w:r w:rsidR="001C0360" w:rsidRPr="002B4E0B">
        <w:t>κ</w:t>
      </w:r>
      <w:r w:rsidR="00DA0338" w:rsidRPr="002B4E0B">
        <w:t>τερεύσεις</w:t>
      </w:r>
      <w:r w:rsidR="00D06CCB" w:rsidRPr="002B4E0B">
        <w:t>)</w:t>
      </w:r>
      <w:r w:rsidR="00DA0338" w:rsidRPr="002B4E0B">
        <w:t xml:space="preserve"> </w:t>
      </w:r>
      <w:r w:rsidRPr="002B4E0B">
        <w:t>και θα συμμετάσχουν 11 μαθητές</w:t>
      </w:r>
      <w:r w:rsidR="00D06CCB" w:rsidRPr="002B4E0B">
        <w:t xml:space="preserve"> (8 κορίτσια και 3 αγόρια)</w:t>
      </w:r>
      <w:r w:rsidRPr="002B4E0B">
        <w:t xml:space="preserve"> και 2 συνοδοί καθηγητές.</w:t>
      </w:r>
      <w:r w:rsidR="00DA0338" w:rsidRPr="002B4E0B">
        <w:t xml:space="preserve"> </w:t>
      </w:r>
    </w:p>
    <w:p w:rsidR="001C0360" w:rsidRPr="002B4E0B" w:rsidRDefault="001C0360" w:rsidP="000E5C2F">
      <w:pPr>
        <w:tabs>
          <w:tab w:val="left" w:pos="720"/>
        </w:tabs>
        <w:jc w:val="both"/>
      </w:pPr>
      <w:r w:rsidRPr="002B4E0B">
        <w:t xml:space="preserve">Το πρόγραμμα της εκδρομής ενδεικτικά περιλαμβάνει: </w:t>
      </w:r>
    </w:p>
    <w:p w:rsidR="001C0360" w:rsidRPr="002B4E0B" w:rsidRDefault="00AA7D3A" w:rsidP="000E5C2F">
      <w:pPr>
        <w:tabs>
          <w:tab w:val="left" w:pos="720"/>
        </w:tabs>
        <w:jc w:val="both"/>
      </w:pPr>
      <w:r>
        <w:rPr>
          <w:b/>
        </w:rPr>
        <w:t>Σάββατο</w:t>
      </w:r>
      <w:r w:rsidR="001C0360" w:rsidRPr="002B4E0B">
        <w:rPr>
          <w:b/>
        </w:rPr>
        <w:t xml:space="preserve"> 0</w:t>
      </w:r>
      <w:r>
        <w:rPr>
          <w:b/>
        </w:rPr>
        <w:t>7</w:t>
      </w:r>
      <w:r w:rsidR="001C0360" w:rsidRPr="002B4E0B">
        <w:rPr>
          <w:b/>
        </w:rPr>
        <w:t xml:space="preserve">/05/2022: </w:t>
      </w:r>
      <w:r w:rsidR="001C0360" w:rsidRPr="002B4E0B">
        <w:t xml:space="preserve">Αναχώρηση από τον αερολιμένα Ηρακλείου με πρωινή πτήση και άφιξη στον αερολιμένα Μακεδονία. Επιβίβαση σε λεωφορείο και αναχώρηση για Θεσσαλονίκη. Περιήγηση στην πόλη. Μεσημεριανό φαγητό εντός της πόλης . Το απόγευμα τακτοποίηση στο ξενοδοχείο. Βραδινή έξοδος. </w:t>
      </w:r>
    </w:p>
    <w:p w:rsidR="00230750" w:rsidRPr="002B4E0B" w:rsidRDefault="00062354" w:rsidP="000E5C2F">
      <w:pPr>
        <w:tabs>
          <w:tab w:val="left" w:pos="720"/>
        </w:tabs>
        <w:jc w:val="both"/>
      </w:pPr>
      <w:r>
        <w:rPr>
          <w:b/>
        </w:rPr>
        <w:t>Κυριακή</w:t>
      </w:r>
      <w:r w:rsidR="006A4DED" w:rsidRPr="002B4E0B">
        <w:rPr>
          <w:b/>
        </w:rPr>
        <w:t xml:space="preserve"> 0</w:t>
      </w:r>
      <w:r>
        <w:rPr>
          <w:b/>
        </w:rPr>
        <w:t>8</w:t>
      </w:r>
      <w:r w:rsidR="006A4DED" w:rsidRPr="002B4E0B">
        <w:rPr>
          <w:b/>
        </w:rPr>
        <w:t xml:space="preserve">/05/2022: </w:t>
      </w:r>
      <w:r w:rsidR="006A4DED" w:rsidRPr="002B4E0B">
        <w:t>Μετά το πρωινό πραγματοποίηση ημερήσιας εκδρομής σε αρχαι</w:t>
      </w:r>
      <w:r w:rsidR="006A50C9" w:rsidRPr="002B4E0B">
        <w:t>ολογικό  χώρο του τάφου του Φιλ</w:t>
      </w:r>
      <w:r w:rsidR="006A4DED" w:rsidRPr="002B4E0B">
        <w:t>ί</w:t>
      </w:r>
      <w:r w:rsidR="006A50C9" w:rsidRPr="002B4E0B">
        <w:t>π</w:t>
      </w:r>
      <w:r w:rsidR="006A4DED" w:rsidRPr="002B4E0B">
        <w:t xml:space="preserve">που Β΄. Μετάβαση </w:t>
      </w:r>
      <w:r w:rsidR="008942BD" w:rsidRPr="002B4E0B">
        <w:t xml:space="preserve">στην Έδεσσα και μεσημεριανό φαγητό. Επιστροφή το απόγευμα στη Θεσσαλονίκη . Βραδινή έξοδος. </w:t>
      </w:r>
    </w:p>
    <w:p w:rsidR="0063076F" w:rsidRPr="002B4E0B" w:rsidRDefault="00062354" w:rsidP="000E5C2F">
      <w:pPr>
        <w:tabs>
          <w:tab w:val="left" w:pos="720"/>
        </w:tabs>
        <w:jc w:val="both"/>
        <w:rPr>
          <w:b/>
        </w:rPr>
      </w:pPr>
      <w:r>
        <w:rPr>
          <w:b/>
        </w:rPr>
        <w:t>Δευτέρα</w:t>
      </w:r>
      <w:r w:rsidR="0063076F" w:rsidRPr="002B4E0B">
        <w:rPr>
          <w:b/>
        </w:rPr>
        <w:t xml:space="preserve"> 0</w:t>
      </w:r>
      <w:r>
        <w:rPr>
          <w:b/>
        </w:rPr>
        <w:t>9</w:t>
      </w:r>
      <w:r w:rsidR="0063076F" w:rsidRPr="002B4E0B">
        <w:rPr>
          <w:b/>
        </w:rPr>
        <w:t>/05/2022 :</w:t>
      </w:r>
      <w:r w:rsidR="0063076F" w:rsidRPr="002B4E0B">
        <w:t xml:space="preserve"> Μετά το πρωινό πραγματοποίηση ημερήσιας εκδρομής στο σπήλαιο Πετραλώνων –Χαλκιδική. Μετάβαση στην Αρναία για φαγητό το μεσημέρι και ελεύθερος χρό</w:t>
      </w:r>
      <w:r w:rsidR="002B4E0B" w:rsidRPr="002B4E0B">
        <w:t xml:space="preserve">νος. Επιστροφή στη Θεσσαλονίκη </w:t>
      </w:r>
      <w:r w:rsidR="0063076F" w:rsidRPr="002B4E0B">
        <w:t xml:space="preserve">και μετάβαση </w:t>
      </w:r>
      <w:r w:rsidR="00D11563" w:rsidRPr="002B4E0B">
        <w:t xml:space="preserve">  στο αεροδρόμιο για επιστροφή στο Ηράκλειο.</w:t>
      </w:r>
    </w:p>
    <w:p w:rsidR="006A4DED" w:rsidRPr="002B4E0B" w:rsidRDefault="008942BD" w:rsidP="000E5C2F">
      <w:pPr>
        <w:tabs>
          <w:tab w:val="left" w:pos="720"/>
        </w:tabs>
        <w:jc w:val="both"/>
      </w:pPr>
      <w:r w:rsidRPr="002B4E0B">
        <w:t xml:space="preserve"> </w:t>
      </w:r>
    </w:p>
    <w:p w:rsidR="002B4E0B" w:rsidRPr="00415832" w:rsidRDefault="002B4E0B" w:rsidP="000E5C2F">
      <w:pPr>
        <w:tabs>
          <w:tab w:val="left" w:pos="720"/>
        </w:tabs>
        <w:jc w:val="both"/>
      </w:pPr>
    </w:p>
    <w:p w:rsidR="002B4E0B" w:rsidRPr="00415832" w:rsidRDefault="002B4E0B" w:rsidP="000E5C2F">
      <w:pPr>
        <w:tabs>
          <w:tab w:val="left" w:pos="720"/>
        </w:tabs>
        <w:jc w:val="both"/>
      </w:pPr>
    </w:p>
    <w:p w:rsidR="002B4E0B" w:rsidRPr="00415832" w:rsidRDefault="002B4E0B" w:rsidP="000E5C2F">
      <w:pPr>
        <w:tabs>
          <w:tab w:val="left" w:pos="720"/>
        </w:tabs>
        <w:jc w:val="both"/>
      </w:pPr>
    </w:p>
    <w:p w:rsidR="00DA0338" w:rsidRPr="002B4E0B" w:rsidRDefault="00DA0338" w:rsidP="000E5C2F">
      <w:pPr>
        <w:tabs>
          <w:tab w:val="left" w:pos="720"/>
        </w:tabs>
        <w:jc w:val="both"/>
      </w:pPr>
      <w:r w:rsidRPr="002B4E0B">
        <w:t>Η προσφορά θα πρέπει να περιέχει και να εξασφαλίζει τα κάτωθι:</w:t>
      </w:r>
    </w:p>
    <w:p w:rsidR="00DA0338" w:rsidRPr="002B4E0B" w:rsidRDefault="00DA0338" w:rsidP="000E5C2F">
      <w:pPr>
        <w:tabs>
          <w:tab w:val="left" w:pos="720"/>
        </w:tabs>
        <w:jc w:val="both"/>
      </w:pPr>
    </w:p>
    <w:p w:rsidR="00DA0338" w:rsidRPr="002B4E0B" w:rsidRDefault="00DA0338" w:rsidP="000E5C2F">
      <w:pPr>
        <w:tabs>
          <w:tab w:val="left" w:pos="720"/>
        </w:tabs>
        <w:jc w:val="both"/>
      </w:pPr>
      <w:r w:rsidRPr="002B4E0B">
        <w:t xml:space="preserve">1. Αεροπορικά εισιτήρια από Ηράκλειο για </w:t>
      </w:r>
      <w:bookmarkStart w:id="0" w:name="_Hlk95814425"/>
      <w:r w:rsidRPr="002B4E0B">
        <w:t>Θεσσαλονίκη</w:t>
      </w:r>
      <w:bookmarkEnd w:id="0"/>
      <w:r w:rsidRPr="002B4E0B">
        <w:t xml:space="preserve">  </w:t>
      </w:r>
      <w:r w:rsidR="00A10605" w:rsidRPr="002B4E0B">
        <w:t>(</w:t>
      </w:r>
      <w:r w:rsidR="00062354">
        <w:t xml:space="preserve">απαραίτητα </w:t>
      </w:r>
      <w:r w:rsidRPr="002B4E0B">
        <w:t>νωρίς αναχώρηση από Ηράκλειο κατά την έναρξη της εκδρομής) και επιστροφή από Θεσσαλονίκη για Ηράκλειο αεροπορικώς (αργά το απόγευμα της τελευταίας ημέρας).</w:t>
      </w:r>
    </w:p>
    <w:p w:rsidR="00DA0338" w:rsidRPr="002B4E0B" w:rsidRDefault="00DA0338" w:rsidP="000E5C2F">
      <w:pPr>
        <w:tabs>
          <w:tab w:val="left" w:pos="720"/>
        </w:tabs>
        <w:jc w:val="both"/>
      </w:pPr>
    </w:p>
    <w:p w:rsidR="00DA0338" w:rsidRPr="002B4E0B" w:rsidRDefault="006A50C9" w:rsidP="000E5C2F">
      <w:pPr>
        <w:tabs>
          <w:tab w:val="left" w:pos="720"/>
        </w:tabs>
        <w:jc w:val="both"/>
        <w:rPr>
          <w:b/>
          <w:w w:val="107"/>
        </w:rPr>
      </w:pPr>
      <w:r w:rsidRPr="002B4E0B">
        <w:t>2</w:t>
      </w:r>
      <w:r w:rsidR="00DA0338" w:rsidRPr="002B4E0B">
        <w:t>. Οι διανυκτερεύσεις στην Θεσσαλονίκη να εί</w:t>
      </w:r>
      <w:r w:rsidRPr="002B4E0B">
        <w:t>ναι σε ξενοδοχείο</w:t>
      </w:r>
      <w:r w:rsidR="00DA0338" w:rsidRPr="002B4E0B">
        <w:t xml:space="preserve">  τεσσάρων αστέρων και άνω, που θα πρέπει </w:t>
      </w:r>
      <w:r w:rsidRPr="002B4E0B">
        <w:t>να προσφέρει</w:t>
      </w:r>
      <w:r w:rsidR="00CB3C7B" w:rsidRPr="002B4E0B">
        <w:t xml:space="preserve"> οπωσδήποτε πρωινό σε μπουφέ (</w:t>
      </w:r>
      <w:r w:rsidR="00CB3C7B" w:rsidRPr="002B4E0B">
        <w:rPr>
          <w:b/>
        </w:rPr>
        <w:t>να δοθεί προσφορά και για δείπνο σε μπουφέ επίσης</w:t>
      </w:r>
      <w:r w:rsidR="00CB3C7B" w:rsidRPr="002B4E0B">
        <w:t>). Ν</w:t>
      </w:r>
      <w:r w:rsidRPr="002B4E0B">
        <w:t>α βρίσκεται</w:t>
      </w:r>
      <w:r w:rsidR="00DA0338" w:rsidRPr="002B4E0B">
        <w:t xml:space="preserve"> σε ασφαλή περιοχή στο κέντρο της πόλης με δωμάτια δίκλινα ή τρίκλινα (</w:t>
      </w:r>
      <w:r w:rsidR="00DA0338" w:rsidRPr="002B4E0B">
        <w:rPr>
          <w:b/>
        </w:rPr>
        <w:t>χωρίς προσθήκη μεταλλικών κλινών ή ράντσων</w:t>
      </w:r>
      <w:r w:rsidR="00DA0338" w:rsidRPr="002B4E0B">
        <w:t xml:space="preserve">) για τους μαθητές και μονόκλινα για τους συνοδούς καθηγητές. Τα δωμάτια να είναι σε </w:t>
      </w:r>
      <w:r w:rsidR="00DA0338" w:rsidRPr="002B4E0B">
        <w:rPr>
          <w:b/>
        </w:rPr>
        <w:t xml:space="preserve">ένα </w:t>
      </w:r>
      <w:r w:rsidR="00637064" w:rsidRPr="002B4E0B">
        <w:t xml:space="preserve">όροφο, διπλανά </w:t>
      </w:r>
      <w:r w:rsidR="00DA0338" w:rsidRPr="002B4E0B">
        <w:t>για καλύτ</w:t>
      </w:r>
      <w:r w:rsidR="00D06CCB" w:rsidRPr="002B4E0B">
        <w:t xml:space="preserve">ερη εποπτεία </w:t>
      </w:r>
      <w:r w:rsidR="00637064" w:rsidRPr="002B4E0B">
        <w:t>και</w:t>
      </w:r>
      <w:r w:rsidR="00DA0338" w:rsidRPr="002B4E0B">
        <w:t xml:space="preserve"> χωρίς μπαλκόνια για περισσότερη ασφάλεια των παιδιών. Στην προσφορά να αναφέρεται ρητά η κατηγορία και το όνομα του καταλύματος. Επίσης ο φόρος των ξενοδοχείων θα επιβαρύνει τα</w:t>
      </w:r>
      <w:r w:rsidR="00DA0338" w:rsidRPr="002B4E0B">
        <w:rPr>
          <w:w w:val="107"/>
        </w:rPr>
        <w:t xml:space="preserve"> ταξιδιωτικά γραφεία. (</w:t>
      </w:r>
      <w:r w:rsidR="00DA0338" w:rsidRPr="002B4E0B">
        <w:rPr>
          <w:b/>
          <w:w w:val="107"/>
        </w:rPr>
        <w:t>Για τα αεροπορικά εισιτήρια και το ξενοδοχείο διαμονής να αποσταλούν οι σχετικές κρατήσεις</w:t>
      </w:r>
      <w:r w:rsidR="00637064" w:rsidRPr="002B4E0B">
        <w:rPr>
          <w:b/>
          <w:w w:val="107"/>
        </w:rPr>
        <w:t xml:space="preserve"> και έγκαιρα τα ονομαστικά εισιτήρια</w:t>
      </w:r>
      <w:r w:rsidR="00DA0338" w:rsidRPr="002B4E0B">
        <w:rPr>
          <w:b/>
          <w:w w:val="107"/>
        </w:rPr>
        <w:t>)</w:t>
      </w:r>
    </w:p>
    <w:p w:rsidR="00CB3C7B" w:rsidRPr="002B4E0B" w:rsidRDefault="0094767E" w:rsidP="000E5C2F">
      <w:pPr>
        <w:widowControl w:val="0"/>
        <w:autoSpaceDE w:val="0"/>
        <w:autoSpaceDN w:val="0"/>
        <w:adjustRightInd w:val="0"/>
        <w:jc w:val="both"/>
        <w:rPr>
          <w:w w:val="107"/>
        </w:rPr>
      </w:pPr>
      <w:r w:rsidRPr="002B4E0B">
        <w:t xml:space="preserve"> </w:t>
      </w:r>
      <w:r w:rsidR="00637064" w:rsidRPr="002B4E0B">
        <w:t>3</w:t>
      </w:r>
      <w:r w:rsidR="00D06CCB" w:rsidRPr="002B4E0B">
        <w:t xml:space="preserve">. </w:t>
      </w:r>
      <w:r w:rsidR="00CB3C7B" w:rsidRPr="002B4E0B">
        <w:rPr>
          <w:w w:val="107"/>
        </w:rPr>
        <w:t>Τουριστικό λεωφορείο</w:t>
      </w:r>
      <w:r w:rsidR="00D06CCB" w:rsidRPr="002B4E0B">
        <w:rPr>
          <w:w w:val="107"/>
        </w:rPr>
        <w:t xml:space="preserve"> </w:t>
      </w:r>
      <w:r w:rsidR="00CB3C7B" w:rsidRPr="002B4E0B">
        <w:rPr>
          <w:w w:val="107"/>
        </w:rPr>
        <w:t>το οποίο θα είναι διαθέσιμο</w:t>
      </w:r>
      <w:r w:rsidR="00D06CCB" w:rsidRPr="002B4E0B">
        <w:rPr>
          <w:w w:val="107"/>
        </w:rPr>
        <w:t xml:space="preserve"> στους μαθητές σε </w:t>
      </w:r>
      <w:r w:rsidR="00D06CCB" w:rsidRPr="002B4E0B">
        <w:rPr>
          <w:b/>
          <w:bCs/>
          <w:w w:val="107"/>
        </w:rPr>
        <w:t xml:space="preserve">όλη τη διάρκεια της εκδρομής και για κάθε δραστηριότητα τους </w:t>
      </w:r>
      <w:r w:rsidR="00D06CCB" w:rsidRPr="002B4E0B">
        <w:rPr>
          <w:w w:val="107"/>
        </w:rPr>
        <w:t xml:space="preserve">(μετακινήσεις, ξεναγήσεις, βραδινές εξόδους κλπ). </w:t>
      </w:r>
    </w:p>
    <w:p w:rsidR="00D06CCB" w:rsidRPr="002B4E0B" w:rsidRDefault="00D06CCB" w:rsidP="000E5C2F">
      <w:pPr>
        <w:widowControl w:val="0"/>
        <w:autoSpaceDE w:val="0"/>
        <w:autoSpaceDN w:val="0"/>
        <w:adjustRightInd w:val="0"/>
        <w:jc w:val="both"/>
        <w:rPr>
          <w:w w:val="107"/>
        </w:rPr>
      </w:pPr>
      <w:r w:rsidRPr="002B4E0B">
        <w:rPr>
          <w:w w:val="107"/>
        </w:rPr>
        <w:t>Τα λεωφορεία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w:t>
      </w:r>
      <w:r w:rsidR="00CB3C7B" w:rsidRPr="002B4E0B">
        <w:rPr>
          <w:w w:val="107"/>
        </w:rPr>
        <w:t>ς, ελαστικά σε άριστη κατάσταση)</w:t>
      </w:r>
      <w:r w:rsidRPr="002B4E0B">
        <w:rPr>
          <w:w w:val="107"/>
        </w:rPr>
        <w:t xml:space="preserve"> καθώς και να πληρούν όλες τις προϋποθέσεις  ασφάλειας για τη μετακίνηση μαθητών (ζώνες ασφαλείας, έμπειροι οδηγοί κλπ).</w:t>
      </w:r>
    </w:p>
    <w:p w:rsidR="00D06CCB" w:rsidRPr="002B4E0B" w:rsidRDefault="00D06CCB" w:rsidP="000E5C2F">
      <w:pPr>
        <w:widowControl w:val="0"/>
        <w:autoSpaceDE w:val="0"/>
        <w:autoSpaceDN w:val="0"/>
        <w:adjustRightInd w:val="0"/>
        <w:spacing w:before="29"/>
        <w:ind w:left="141"/>
        <w:jc w:val="both"/>
        <w:rPr>
          <w:w w:val="107"/>
        </w:rPr>
      </w:pPr>
      <w:r w:rsidRPr="002B4E0B">
        <w:rPr>
          <w:w w:val="107"/>
        </w:rPr>
        <w:t xml:space="preserve">  </w:t>
      </w:r>
      <w:r w:rsidRPr="002B4E0B">
        <w:rPr>
          <w:b/>
          <w:bCs/>
          <w:w w:val="107"/>
        </w:rPr>
        <w:t xml:space="preserve">Υποχρεωτική Ασφάλιση Ευθύνης </w:t>
      </w:r>
      <w:r w:rsidRPr="002B4E0B">
        <w:rPr>
          <w:w w:val="107"/>
        </w:rPr>
        <w:t xml:space="preserve">Διοργανωτή, όπως ορίζει η κείμενη νομοθεσία, καθώς και </w:t>
      </w:r>
      <w:r w:rsidRPr="002B4E0B">
        <w:rPr>
          <w:b/>
          <w:bCs/>
          <w:w w:val="107"/>
        </w:rPr>
        <w:t xml:space="preserve">πρόσθετη ασφάλιση </w:t>
      </w:r>
      <w:r w:rsidRPr="002B4E0B">
        <w:rPr>
          <w:w w:val="107"/>
        </w:rPr>
        <w:t>για περίπτωση ατυχήματος ή ασθένειας μαθητή ή συνοδού καθηγητή και μεταφορά του πίσω στο Ηράκλειο, εάν παραστεί ανάγκη.</w:t>
      </w:r>
    </w:p>
    <w:p w:rsidR="00D06CCB" w:rsidRPr="002B4E0B" w:rsidRDefault="00D06CCB" w:rsidP="000E5C2F">
      <w:pPr>
        <w:widowControl w:val="0"/>
        <w:autoSpaceDE w:val="0"/>
        <w:autoSpaceDN w:val="0"/>
        <w:adjustRightInd w:val="0"/>
        <w:spacing w:before="29"/>
        <w:ind w:left="141"/>
        <w:jc w:val="both"/>
        <w:rPr>
          <w:w w:val="107"/>
        </w:rPr>
      </w:pPr>
      <w:r w:rsidRPr="002B4E0B">
        <w:rPr>
          <w:w w:val="107"/>
        </w:rPr>
        <w:t xml:space="preserve">  </w:t>
      </w:r>
      <w:r w:rsidRPr="002B4E0B">
        <w:rPr>
          <w:b/>
          <w:bCs/>
          <w:w w:val="107"/>
        </w:rPr>
        <w:t xml:space="preserve">Ρητή δέσμευση του τουριστικού γραφείου </w:t>
      </w:r>
      <w:r w:rsidRPr="002B4E0B">
        <w:rPr>
          <w:w w:val="107"/>
        </w:rPr>
        <w:t xml:space="preserve">ότι σε περίπτωση που δεν θα πραγματοποιηθεί η εκδρομή, λόγω ανωτέρας βίας (καιρικές συνθήκες, </w:t>
      </w:r>
      <w:r w:rsidR="002B4E0B" w:rsidRPr="002B4E0B">
        <w:rPr>
          <w:w w:val="107"/>
        </w:rPr>
        <w:t xml:space="preserve">ματαίωση εκδρομών από υπουργείο, </w:t>
      </w:r>
      <w:r w:rsidRPr="002B4E0B">
        <w:rPr>
          <w:w w:val="107"/>
        </w:rPr>
        <w:t xml:space="preserve">δε θα συμμετάσχει το 70% των μαθητών της Τάξης </w:t>
      </w:r>
      <w:proofErr w:type="spellStart"/>
      <w:r w:rsidRPr="002B4E0B">
        <w:rPr>
          <w:w w:val="107"/>
        </w:rPr>
        <w:t>κ.λ.π</w:t>
      </w:r>
      <w:proofErr w:type="spellEnd"/>
      <w:r w:rsidRPr="002B4E0B">
        <w:rPr>
          <w:w w:val="107"/>
        </w:rPr>
        <w:t>.) και έχουν δοθεί σε αυτό χρήματα σαν προκαταβολή, θα επιστρέψει όλο το ποσό των χρημάτων στο σχολείο.</w:t>
      </w:r>
    </w:p>
    <w:p w:rsidR="00D06CCB" w:rsidRPr="002B4E0B" w:rsidRDefault="00D06CCB" w:rsidP="000E5C2F">
      <w:pPr>
        <w:widowControl w:val="0"/>
        <w:autoSpaceDE w:val="0"/>
        <w:autoSpaceDN w:val="0"/>
        <w:adjustRightInd w:val="0"/>
        <w:spacing w:before="29"/>
        <w:ind w:left="141"/>
        <w:jc w:val="both"/>
        <w:rPr>
          <w:w w:val="107"/>
        </w:rPr>
      </w:pPr>
      <w:r w:rsidRPr="002B4E0B">
        <w:rPr>
          <w:w w:val="107"/>
        </w:rPr>
        <w:t xml:space="preserve">  </w:t>
      </w:r>
      <w:r w:rsidRPr="002B4E0B">
        <w:rPr>
          <w:b/>
          <w:bCs/>
          <w:w w:val="107"/>
        </w:rPr>
        <w:t xml:space="preserve">Επιστροφή του ποσού </w:t>
      </w:r>
      <w:r w:rsidRPr="002B4E0B">
        <w:rPr>
          <w:w w:val="107"/>
        </w:rPr>
        <w:t>συμμετοχής στην εκδρομή σε μαθητή που, για λόγους ανωτέρας βίας</w:t>
      </w:r>
      <w:r w:rsidR="002B4E0B" w:rsidRPr="002B4E0B">
        <w:rPr>
          <w:w w:val="107"/>
        </w:rPr>
        <w:t xml:space="preserve"> </w:t>
      </w:r>
      <w:r w:rsidRPr="002B4E0B">
        <w:rPr>
          <w:w w:val="107"/>
        </w:rPr>
        <w:t>ή ασθένειας, ματαιωθεί η συμμετοχή του στην εκδρομή.</w:t>
      </w:r>
    </w:p>
    <w:p w:rsidR="00D06CCB" w:rsidRPr="002B4E0B" w:rsidRDefault="00D06CCB" w:rsidP="000E5C2F">
      <w:pPr>
        <w:widowControl w:val="0"/>
        <w:autoSpaceDE w:val="0"/>
        <w:autoSpaceDN w:val="0"/>
        <w:adjustRightInd w:val="0"/>
        <w:spacing w:before="29"/>
        <w:ind w:left="141"/>
        <w:jc w:val="both"/>
        <w:rPr>
          <w:w w:val="107"/>
        </w:rPr>
      </w:pPr>
      <w:r w:rsidRPr="002B4E0B">
        <w:rPr>
          <w:w w:val="107"/>
        </w:rPr>
        <w:t xml:space="preserve">  </w:t>
      </w:r>
      <w:r w:rsidRPr="002B4E0B">
        <w:rPr>
          <w:b/>
          <w:bCs/>
          <w:w w:val="107"/>
        </w:rPr>
        <w:t xml:space="preserve">Άδεια λειτουργίας του πρακτορείου </w:t>
      </w:r>
      <w:r w:rsidRPr="002B4E0B">
        <w:rPr>
          <w:w w:val="107"/>
        </w:rPr>
        <w:t>(ειδικό σήμα λειτουργίας Ε.Ο.Τ.).</w:t>
      </w:r>
    </w:p>
    <w:p w:rsidR="00D06CCB" w:rsidRPr="002B4E0B" w:rsidRDefault="00D06CCB" w:rsidP="000E5C2F">
      <w:pPr>
        <w:widowControl w:val="0"/>
        <w:autoSpaceDE w:val="0"/>
        <w:autoSpaceDN w:val="0"/>
        <w:adjustRightInd w:val="0"/>
        <w:spacing w:before="29"/>
        <w:ind w:left="141"/>
        <w:jc w:val="both"/>
        <w:rPr>
          <w:w w:val="107"/>
        </w:rPr>
      </w:pPr>
      <w:r w:rsidRPr="002B4E0B">
        <w:rPr>
          <w:w w:val="107"/>
        </w:rPr>
        <w:t xml:space="preserve"> </w:t>
      </w:r>
      <w:r w:rsidRPr="002B4E0B">
        <w:rPr>
          <w:b/>
          <w:bCs/>
          <w:w w:val="107"/>
        </w:rPr>
        <w:t xml:space="preserve">Αποστολή  επιβεβαίωσης  κρατήσεων  </w:t>
      </w:r>
      <w:r w:rsidRPr="002B4E0B">
        <w:rPr>
          <w:w w:val="107"/>
        </w:rPr>
        <w:t>των  δωματίων  και  των  αεροπορικών  εισιτηρίων</w:t>
      </w:r>
      <w:r w:rsidR="00637064" w:rsidRPr="002B4E0B">
        <w:rPr>
          <w:w w:val="107"/>
        </w:rPr>
        <w:t xml:space="preserve"> </w:t>
      </w:r>
      <w:r w:rsidRPr="002B4E0B">
        <w:rPr>
          <w:w w:val="107"/>
        </w:rPr>
        <w:t>αμέσως μετά την ανάθεση της εκδρομής στον ανάδοχο</w:t>
      </w:r>
      <w:r w:rsidR="00637064" w:rsidRPr="002B4E0B">
        <w:rPr>
          <w:w w:val="107"/>
        </w:rPr>
        <w:t xml:space="preserve">. </w:t>
      </w:r>
    </w:p>
    <w:p w:rsidR="00637064" w:rsidRPr="002B4E0B" w:rsidRDefault="00637064" w:rsidP="000E5C2F">
      <w:pPr>
        <w:widowControl w:val="0"/>
        <w:autoSpaceDE w:val="0"/>
        <w:autoSpaceDN w:val="0"/>
        <w:adjustRightInd w:val="0"/>
        <w:spacing w:before="29"/>
        <w:ind w:left="141"/>
        <w:jc w:val="both"/>
        <w:rPr>
          <w:w w:val="107"/>
        </w:rPr>
      </w:pPr>
    </w:p>
    <w:p w:rsidR="00D06CCB" w:rsidRPr="002B4E0B" w:rsidRDefault="00891824" w:rsidP="000E5C2F">
      <w:pPr>
        <w:widowControl w:val="0"/>
        <w:autoSpaceDE w:val="0"/>
        <w:autoSpaceDN w:val="0"/>
        <w:adjustRightInd w:val="0"/>
        <w:spacing w:before="29"/>
        <w:ind w:left="141"/>
        <w:jc w:val="both"/>
        <w:rPr>
          <w:w w:val="107"/>
        </w:rPr>
      </w:pPr>
      <w:r w:rsidRPr="00891824">
        <w:rPr>
          <w:w w:val="107"/>
        </w:rPr>
        <w:pict>
          <v:group id="_x0000_s1027" style="position:absolute;left:0;text-align:left;margin-left:36.65pt;margin-top:-1.8pt;width:508.05pt;height:18.15pt;z-index:-251654144;mso-position-horizontal-relative:page" coordorigin="733,-36" coordsize="10161,363" o:allowincell="f">
            <v:shape id="_x0000_s1028" style="position:absolute;left:744;top:-25;width:10139;height:0" coordsize="10139,0" o:allowincell="f" path="m,l10139,e" filled="f" strokeweight=".20458mm">
              <v:path arrowok="t"/>
            </v:shape>
            <v:shape id="_x0000_s1029" style="position:absolute;left:744;top:317;width:10139;height:0" coordsize="10139,0" o:allowincell="f" path="m,l10139,e" filled="f" strokeweight=".20458mm">
              <v:path arrowok="t"/>
            </v:shape>
            <v:shape id="_x0000_s1030" style="position:absolute;left:739;top:-30;width:0;height:352" coordsize="0,352" o:allowincell="f" path="m,l,352e" filled="f" strokeweight=".20458mm">
              <v:path arrowok="t"/>
            </v:shape>
            <v:shape id="_x0000_s1031" style="position:absolute;left:10888;top:-30;width:0;height:352" coordsize="0,352" o:allowincell="f" path="m,l,352e" filled="f" strokeweight=".20458mm">
              <v:path arrowok="t"/>
            </v:shape>
            <w10:wrap anchorx="page"/>
          </v:group>
        </w:pict>
      </w:r>
      <w:r w:rsidR="00D06CCB" w:rsidRPr="002B4E0B">
        <w:rPr>
          <w:b/>
          <w:bCs/>
          <w:w w:val="107"/>
        </w:rPr>
        <w:t>Ζητούμενα για τις παραπάνω υπηρεσίες :</w:t>
      </w:r>
    </w:p>
    <w:p w:rsidR="00D06CCB" w:rsidRPr="002B4E0B" w:rsidRDefault="00D06CCB" w:rsidP="000E5C2F">
      <w:pPr>
        <w:widowControl w:val="0"/>
        <w:autoSpaceDE w:val="0"/>
        <w:autoSpaceDN w:val="0"/>
        <w:adjustRightInd w:val="0"/>
        <w:spacing w:before="29"/>
        <w:ind w:left="141"/>
        <w:jc w:val="both"/>
        <w:rPr>
          <w:w w:val="107"/>
        </w:rPr>
      </w:pPr>
    </w:p>
    <w:p w:rsidR="00D06CCB" w:rsidRPr="002B4E0B" w:rsidRDefault="00D06CCB" w:rsidP="000E5C2F">
      <w:pPr>
        <w:widowControl w:val="0"/>
        <w:autoSpaceDE w:val="0"/>
        <w:autoSpaceDN w:val="0"/>
        <w:adjustRightInd w:val="0"/>
        <w:spacing w:before="29"/>
        <w:ind w:left="141"/>
        <w:jc w:val="both"/>
        <w:rPr>
          <w:w w:val="107"/>
        </w:rPr>
      </w:pPr>
      <w:r w:rsidRPr="002B4E0B">
        <w:rPr>
          <w:w w:val="107"/>
        </w:rPr>
        <w:t>  Η τελική συνολική τιμή, με ΦΠΑ, της εκδρομής.</w:t>
      </w:r>
    </w:p>
    <w:p w:rsidR="00D06CCB" w:rsidRPr="002B4E0B" w:rsidRDefault="00D06CCB" w:rsidP="000E5C2F">
      <w:pPr>
        <w:widowControl w:val="0"/>
        <w:autoSpaceDE w:val="0"/>
        <w:autoSpaceDN w:val="0"/>
        <w:adjustRightInd w:val="0"/>
        <w:spacing w:before="29"/>
        <w:ind w:left="141"/>
        <w:jc w:val="both"/>
        <w:rPr>
          <w:w w:val="107"/>
        </w:rPr>
      </w:pPr>
      <w:r w:rsidRPr="002B4E0B">
        <w:rPr>
          <w:w w:val="107"/>
        </w:rPr>
        <w:t>  Η τελική συνολική τιμή ανά συμμετέχοντα μαθητή.</w:t>
      </w:r>
    </w:p>
    <w:p w:rsidR="00D06CCB" w:rsidRPr="002B4E0B" w:rsidRDefault="00637064" w:rsidP="000E5C2F">
      <w:pPr>
        <w:widowControl w:val="0"/>
        <w:autoSpaceDE w:val="0"/>
        <w:autoSpaceDN w:val="0"/>
        <w:adjustRightInd w:val="0"/>
        <w:spacing w:before="29"/>
        <w:ind w:left="141"/>
        <w:jc w:val="both"/>
        <w:rPr>
          <w:w w:val="107"/>
        </w:rPr>
      </w:pPr>
      <w:r w:rsidRPr="002B4E0B">
        <w:rPr>
          <w:w w:val="107"/>
        </w:rPr>
        <w:t xml:space="preserve"> </w:t>
      </w:r>
      <w:r w:rsidR="00D06CCB" w:rsidRPr="002B4E0B">
        <w:rPr>
          <w:w w:val="107"/>
        </w:rPr>
        <w:t xml:space="preserve">Παροχή απόδειξης </w:t>
      </w:r>
      <w:r w:rsidR="00D06CCB" w:rsidRPr="002B4E0B">
        <w:rPr>
          <w:b/>
          <w:bCs/>
          <w:w w:val="107"/>
        </w:rPr>
        <w:t xml:space="preserve">σε κάθε μαθητή χωριστά </w:t>
      </w:r>
      <w:r w:rsidR="00D06CCB" w:rsidRPr="002B4E0B">
        <w:rPr>
          <w:w w:val="107"/>
        </w:rPr>
        <w:t>με την εξόφληση της εκδρομής.</w:t>
      </w:r>
    </w:p>
    <w:p w:rsidR="00D06CCB" w:rsidRPr="002B4E0B" w:rsidRDefault="00D06CCB" w:rsidP="000E5C2F">
      <w:pPr>
        <w:widowControl w:val="0"/>
        <w:autoSpaceDE w:val="0"/>
        <w:autoSpaceDN w:val="0"/>
        <w:adjustRightInd w:val="0"/>
        <w:spacing w:before="29"/>
        <w:jc w:val="both"/>
        <w:rPr>
          <w:w w:val="107"/>
        </w:rPr>
      </w:pPr>
    </w:p>
    <w:p w:rsidR="005F4CF4" w:rsidRPr="002B4E0B" w:rsidRDefault="00891824" w:rsidP="000E5C2F">
      <w:pPr>
        <w:widowControl w:val="0"/>
        <w:autoSpaceDE w:val="0"/>
        <w:autoSpaceDN w:val="0"/>
        <w:adjustRightInd w:val="0"/>
        <w:spacing w:before="29"/>
        <w:ind w:left="141"/>
        <w:jc w:val="both"/>
        <w:rPr>
          <w:b/>
          <w:bCs/>
          <w:w w:val="107"/>
        </w:rPr>
      </w:pPr>
      <w:r w:rsidRPr="00891824">
        <w:rPr>
          <w:w w:val="107"/>
        </w:rPr>
        <w:pict>
          <v:polyline id="_x0000_s1032" style="position:absolute;left:0;text-align:left;z-index:-251652096;mso-position-horizontal-relative:page;mso-position-vertical-relative:page" points="41.15pt,41.15pt,540.2pt,41.15pt" coordsize="9981,0" o:allowincell="f" filled="f" strokeweight=".58pt">
            <v:path arrowok="t"/>
            <w10:wrap anchorx="page" anchory="page"/>
          </v:polyline>
        </w:pict>
      </w:r>
      <w:r w:rsidR="005F4CF4" w:rsidRPr="002B4E0B">
        <w:rPr>
          <w:w w:val="107"/>
        </w:rPr>
        <w:t xml:space="preserve">Τα ενδιαφερόμενα πρακτορεία καλούνται να υποβάλουν στο γραφείο της Διεύθυνσης του Γυμνασίου </w:t>
      </w:r>
      <w:proofErr w:type="spellStart"/>
      <w:r w:rsidR="005F4CF4" w:rsidRPr="002B4E0B">
        <w:rPr>
          <w:w w:val="107"/>
        </w:rPr>
        <w:t>Θραψανού</w:t>
      </w:r>
      <w:proofErr w:type="spellEnd"/>
      <w:r w:rsidR="005F4CF4" w:rsidRPr="002B4E0B">
        <w:rPr>
          <w:w w:val="107"/>
        </w:rPr>
        <w:t xml:space="preserve"> </w:t>
      </w:r>
      <w:r w:rsidR="005F4CF4" w:rsidRPr="002B4E0B">
        <w:rPr>
          <w:b/>
          <w:w w:val="107"/>
        </w:rPr>
        <w:t>σφραγισμένες προσφορές σε κλειστούς φακέλους ή ηλεκτρονικά στην ηλεκτρονική διεύθυνση του σχολείου</w:t>
      </w:r>
      <w:r w:rsidR="005F4CF4" w:rsidRPr="002B4E0B">
        <w:rPr>
          <w:w w:val="107"/>
        </w:rPr>
        <w:t xml:space="preserve"> (</w:t>
      </w:r>
      <w:hyperlink r:id="rId6" w:history="1">
        <w:r w:rsidR="005F4CF4" w:rsidRPr="002B4E0B">
          <w:rPr>
            <w:rStyle w:val="-"/>
            <w:w w:val="107"/>
          </w:rPr>
          <w:t>mail@gym-</w:t>
        </w:r>
        <w:r w:rsidR="005F4CF4" w:rsidRPr="002B4E0B">
          <w:rPr>
            <w:rStyle w:val="-"/>
            <w:w w:val="107"/>
          </w:rPr>
          <w:lastRenderedPageBreak/>
          <w:t>thaps.ira.sch.gr</w:t>
        </w:r>
      </w:hyperlink>
      <w:r w:rsidR="005F4CF4" w:rsidRPr="002B4E0B">
        <w:rPr>
          <w:w w:val="107"/>
        </w:rPr>
        <w:t xml:space="preserve"> )  που θα περιγράφουν αναλυτικά τις προσφερόμενες υπηρεσίες και τις επιπλέον ενδεχόμενες βελτιωτικές προτάσεις και θα είναι σ</w:t>
      </w:r>
      <w:r w:rsidR="002B4E0B" w:rsidRPr="002B4E0B">
        <w:rPr>
          <w:w w:val="107"/>
        </w:rPr>
        <w:t>ύμφωνες με την Υ.Α. 20883/ΦΔ4/13</w:t>
      </w:r>
      <w:r w:rsidR="005F4CF4" w:rsidRPr="002B4E0B">
        <w:rPr>
          <w:w w:val="107"/>
        </w:rPr>
        <w:t>-02-2020 και τη σχ</w:t>
      </w:r>
      <w:r w:rsidR="00FA2505" w:rsidRPr="002B4E0B">
        <w:rPr>
          <w:w w:val="107"/>
        </w:rPr>
        <w:t xml:space="preserve">ετική νομοθεσία </w:t>
      </w:r>
      <w:r w:rsidR="005F4CF4" w:rsidRPr="002B4E0B">
        <w:rPr>
          <w:w w:val="107"/>
        </w:rPr>
        <w:t>το αργότερο μέχρι την</w:t>
      </w:r>
      <w:r w:rsidR="005F4CF4" w:rsidRPr="002B4E0B">
        <w:rPr>
          <w:b/>
          <w:bCs/>
          <w:w w:val="107"/>
        </w:rPr>
        <w:t xml:space="preserve"> </w:t>
      </w:r>
      <w:r w:rsidR="00D50849">
        <w:rPr>
          <w:b/>
          <w:bCs/>
          <w:i/>
          <w:iCs/>
          <w:w w:val="107"/>
        </w:rPr>
        <w:t>ΠΑΡΑΣΚΕΥΉ 01/04/2022</w:t>
      </w:r>
      <w:r w:rsidR="005F4CF4" w:rsidRPr="002B4E0B">
        <w:rPr>
          <w:b/>
          <w:bCs/>
          <w:i/>
          <w:iCs/>
          <w:w w:val="107"/>
        </w:rPr>
        <w:t xml:space="preserve"> και ώρα 12:30 </w:t>
      </w:r>
      <w:proofErr w:type="spellStart"/>
      <w:r w:rsidR="005F4CF4" w:rsidRPr="002B4E0B">
        <w:rPr>
          <w:b/>
          <w:bCs/>
          <w:i/>
          <w:iCs/>
          <w:w w:val="107"/>
        </w:rPr>
        <w:t>μ.μ</w:t>
      </w:r>
      <w:proofErr w:type="spellEnd"/>
      <w:r w:rsidR="005F4CF4" w:rsidRPr="002B4E0B">
        <w:rPr>
          <w:b/>
          <w:bCs/>
          <w:i/>
          <w:iCs/>
          <w:w w:val="107"/>
        </w:rPr>
        <w:t xml:space="preserve">. </w:t>
      </w:r>
      <w:r w:rsidR="005F4CF4" w:rsidRPr="002B4E0B">
        <w:rPr>
          <w:i/>
          <w:iCs/>
          <w:w w:val="107"/>
        </w:rPr>
        <w:t>Η αποσφράγιση των προσφορών θα γίνει από την αρμόδια επιτροπή την ίδια ημέρα, αμέσως μετά τη λήξη της προθεσμία υποβολής</w:t>
      </w:r>
      <w:r w:rsidR="005F4CF4" w:rsidRPr="002B4E0B">
        <w:rPr>
          <w:bCs/>
          <w:i/>
          <w:iCs/>
          <w:w w:val="107"/>
        </w:rPr>
        <w:t xml:space="preserve"> τους</w:t>
      </w:r>
      <w:r w:rsidR="005F4CF4" w:rsidRPr="002B4E0B">
        <w:rPr>
          <w:w w:val="107"/>
        </w:rPr>
        <w:t xml:space="preserve">  στο  γραφείο  της διεύθυνσης του γυμνασίου </w:t>
      </w:r>
      <w:proofErr w:type="spellStart"/>
      <w:r w:rsidR="005F4CF4" w:rsidRPr="002B4E0B">
        <w:rPr>
          <w:w w:val="107"/>
        </w:rPr>
        <w:t>Θραψανού</w:t>
      </w:r>
      <w:proofErr w:type="spellEnd"/>
      <w:r w:rsidR="005F4CF4" w:rsidRPr="002B4E0B">
        <w:rPr>
          <w:w w:val="107"/>
        </w:rPr>
        <w:t xml:space="preserve">. </w:t>
      </w:r>
    </w:p>
    <w:p w:rsidR="005F4CF4" w:rsidRPr="002B4E0B" w:rsidRDefault="005F4CF4" w:rsidP="000E5C2F">
      <w:pPr>
        <w:widowControl w:val="0"/>
        <w:autoSpaceDE w:val="0"/>
        <w:autoSpaceDN w:val="0"/>
        <w:adjustRightInd w:val="0"/>
        <w:spacing w:before="29"/>
        <w:ind w:left="141"/>
        <w:jc w:val="both"/>
        <w:rPr>
          <w:w w:val="107"/>
        </w:rPr>
      </w:pPr>
      <w:r w:rsidRPr="002B4E0B">
        <w:rPr>
          <w:w w:val="107"/>
        </w:rPr>
        <w:t>Κάθε προσφορά που θα κατατεθεί από το ταξιδιωτικό γραφείο πρέπει να περιέχει απαραιτήτως και το συμβόλαιο «Ασφάλεια Αστικής Ευθύνης (</w:t>
      </w:r>
      <w:proofErr w:type="spellStart"/>
      <w:r w:rsidRPr="002B4E0B">
        <w:rPr>
          <w:w w:val="107"/>
        </w:rPr>
        <w:t>Tour</w:t>
      </w:r>
      <w:proofErr w:type="spellEnd"/>
      <w:r w:rsidRPr="002B4E0B">
        <w:rPr>
          <w:w w:val="107"/>
        </w:rPr>
        <w:t xml:space="preserve"> </w:t>
      </w:r>
      <w:proofErr w:type="spellStart"/>
      <w:r w:rsidRPr="002B4E0B">
        <w:rPr>
          <w:w w:val="107"/>
        </w:rPr>
        <w:t>Operator</w:t>
      </w:r>
      <w:proofErr w:type="spellEnd"/>
      <w:r w:rsidRPr="002B4E0B">
        <w:rPr>
          <w:w w:val="107"/>
        </w:rPr>
        <w:t>)» του ιδίου διοργανωτή και όχι άλλου τουριστικού γραφείου, το οποίο πρέπει να βρίσκεται σε ισχύ.</w:t>
      </w:r>
    </w:p>
    <w:p w:rsidR="005F4CF4" w:rsidRPr="002B4E0B" w:rsidRDefault="005F4CF4" w:rsidP="000E5C2F">
      <w:pPr>
        <w:widowControl w:val="0"/>
        <w:autoSpaceDE w:val="0"/>
        <w:autoSpaceDN w:val="0"/>
        <w:adjustRightInd w:val="0"/>
        <w:spacing w:before="29"/>
        <w:ind w:left="141"/>
        <w:jc w:val="both"/>
        <w:rPr>
          <w:w w:val="107"/>
        </w:rPr>
      </w:pPr>
    </w:p>
    <w:p w:rsidR="005F4CF4" w:rsidRPr="002B4E0B" w:rsidRDefault="005F4CF4" w:rsidP="000E5C2F">
      <w:pPr>
        <w:widowControl w:val="0"/>
        <w:autoSpaceDE w:val="0"/>
        <w:autoSpaceDN w:val="0"/>
        <w:adjustRightInd w:val="0"/>
        <w:spacing w:before="29"/>
        <w:ind w:left="141"/>
        <w:jc w:val="both"/>
        <w:rPr>
          <w:w w:val="107"/>
        </w:rPr>
      </w:pPr>
      <w:r w:rsidRPr="002B4E0B">
        <w:rPr>
          <w:w w:val="107"/>
        </w:rPr>
        <w:t>Επιπλέον, στο φάκελο της προσφοράς θα υπάρχει απαραιτήτως CD ή άλλο μέσο με την προσφορά σε ηλεκτρονική μορφή (</w:t>
      </w:r>
      <w:proofErr w:type="spellStart"/>
      <w:r w:rsidRPr="002B4E0B">
        <w:rPr>
          <w:w w:val="107"/>
        </w:rPr>
        <w:t>doc</w:t>
      </w:r>
      <w:proofErr w:type="spellEnd"/>
      <w:r w:rsidRPr="002B4E0B">
        <w:rPr>
          <w:w w:val="107"/>
        </w:rPr>
        <w:t xml:space="preserve"> ή </w:t>
      </w:r>
      <w:proofErr w:type="spellStart"/>
      <w:r w:rsidRPr="002B4E0B">
        <w:rPr>
          <w:w w:val="107"/>
        </w:rPr>
        <w:t>pdf</w:t>
      </w:r>
      <w:proofErr w:type="spellEnd"/>
      <w:r w:rsidRPr="002B4E0B">
        <w:rPr>
          <w:w w:val="107"/>
        </w:rPr>
        <w:t>), ώστε να είναι εύκολη η ανάρτηση τους στο διαδίκτυο.</w:t>
      </w:r>
    </w:p>
    <w:p w:rsidR="000E5C2F" w:rsidRPr="002B4E0B" w:rsidRDefault="000E5C2F" w:rsidP="000E5C2F">
      <w:pPr>
        <w:widowControl w:val="0"/>
        <w:autoSpaceDE w:val="0"/>
        <w:autoSpaceDN w:val="0"/>
        <w:adjustRightInd w:val="0"/>
        <w:spacing w:before="29"/>
        <w:jc w:val="both"/>
        <w:rPr>
          <w:w w:val="107"/>
        </w:rPr>
      </w:pPr>
    </w:p>
    <w:p w:rsidR="005F4CF4" w:rsidRPr="002B4E0B" w:rsidRDefault="005F4CF4" w:rsidP="000E5C2F">
      <w:pPr>
        <w:widowControl w:val="0"/>
        <w:autoSpaceDE w:val="0"/>
        <w:autoSpaceDN w:val="0"/>
        <w:adjustRightInd w:val="0"/>
        <w:jc w:val="both"/>
        <w:rPr>
          <w:w w:val="107"/>
        </w:rPr>
      </w:pPr>
      <w:r w:rsidRPr="002B4E0B">
        <w:rPr>
          <w:b/>
          <w:bCs/>
          <w:w w:val="107"/>
        </w:rPr>
        <w:t xml:space="preserve">Δεν θα αξιολογηθούν </w:t>
      </w:r>
      <w:r w:rsidRPr="002B4E0B">
        <w:rPr>
          <w:w w:val="107"/>
        </w:rPr>
        <w:t xml:space="preserve">προσφορές που δε θα φτάσουν έγκαιρα μέχρι την καθορισμένη προθεσμία ή </w:t>
      </w:r>
      <w:r w:rsidR="00A10605" w:rsidRPr="002B4E0B">
        <w:rPr>
          <w:w w:val="107"/>
        </w:rPr>
        <w:t xml:space="preserve">δεν θα πληρούν τα ζητούμενα. </w:t>
      </w:r>
      <w:r w:rsidR="00637064" w:rsidRPr="002B4E0B">
        <w:rPr>
          <w:w w:val="107"/>
        </w:rPr>
        <w:t xml:space="preserve">Ο διαγωνισμός είναι κατά βάση </w:t>
      </w:r>
      <w:r w:rsidR="002B4E0B" w:rsidRPr="002B4E0B">
        <w:rPr>
          <w:w w:val="107"/>
        </w:rPr>
        <w:t>μειοδοτικός</w:t>
      </w:r>
      <w:r w:rsidR="00637064" w:rsidRPr="002B4E0B">
        <w:rPr>
          <w:w w:val="107"/>
        </w:rPr>
        <w:t xml:space="preserve">, αλλά θα συνυπολογιστούν και ποιοτικά κριτήρια ώστε να διασφαλιστεί η επιτυχής και ασφαλής διεξαγωγή της εκδρομής . Έτσι η επιτροπή αξιολόγησης των προσφορών θα λάβει υπ’ όψιν της τόσο την ποιότητα και </w:t>
      </w:r>
      <w:r w:rsidR="005571B9" w:rsidRPr="002B4E0B">
        <w:rPr>
          <w:w w:val="107"/>
        </w:rPr>
        <w:t xml:space="preserve">όσο και </w:t>
      </w:r>
      <w:r w:rsidR="00637064" w:rsidRPr="002B4E0B">
        <w:rPr>
          <w:w w:val="107"/>
        </w:rPr>
        <w:t>το εύρος των προσφερόμενων υπηρεσιών και δεν υποχρεούται να επιλέξει απαραίτητα το τουριστικό γραφείο που μειοδοτεί</w:t>
      </w:r>
      <w:r w:rsidR="005571B9" w:rsidRPr="002B4E0B">
        <w:rPr>
          <w:w w:val="107"/>
        </w:rPr>
        <w:t>.</w:t>
      </w:r>
    </w:p>
    <w:p w:rsidR="005F4CF4" w:rsidRPr="002B4E0B" w:rsidRDefault="005F4CF4" w:rsidP="000E5C2F">
      <w:pPr>
        <w:widowControl w:val="0"/>
        <w:autoSpaceDE w:val="0"/>
        <w:autoSpaceDN w:val="0"/>
        <w:adjustRightInd w:val="0"/>
        <w:ind w:left="141"/>
        <w:jc w:val="both"/>
        <w:rPr>
          <w:w w:val="107"/>
        </w:rPr>
      </w:pPr>
    </w:p>
    <w:p w:rsidR="005F4CF4" w:rsidRPr="002B4E0B" w:rsidRDefault="005F4CF4" w:rsidP="000E5C2F">
      <w:pPr>
        <w:widowControl w:val="0"/>
        <w:autoSpaceDE w:val="0"/>
        <w:autoSpaceDN w:val="0"/>
        <w:adjustRightInd w:val="0"/>
        <w:spacing w:before="29"/>
        <w:ind w:left="141"/>
        <w:jc w:val="both"/>
        <w:rPr>
          <w:w w:val="107"/>
        </w:rPr>
      </w:pPr>
      <w:r w:rsidRPr="002B4E0B">
        <w:rPr>
          <w:w w:val="107"/>
        </w:rPr>
        <w:t>Να προσκομιστεί βεβαίωση από τα ξενοδοχεία με την διαθεσιμότητα-κράτηση των δωμα</w:t>
      </w:r>
      <w:r w:rsidR="002B4E0B" w:rsidRPr="002B4E0B">
        <w:rPr>
          <w:w w:val="107"/>
        </w:rPr>
        <w:t>τίων στην επωνυμία του σχολείου</w:t>
      </w:r>
      <w:r w:rsidRPr="002B4E0B">
        <w:rPr>
          <w:w w:val="107"/>
        </w:rPr>
        <w:t>, η οποία θα διερευνηθεί κατά την διάρκεια της διαδικασίας .</w:t>
      </w:r>
    </w:p>
    <w:p w:rsidR="0059667C" w:rsidRPr="002B4E0B" w:rsidRDefault="0059667C" w:rsidP="000E5C2F">
      <w:pPr>
        <w:widowControl w:val="0"/>
        <w:autoSpaceDE w:val="0"/>
        <w:autoSpaceDN w:val="0"/>
        <w:adjustRightInd w:val="0"/>
        <w:spacing w:before="29"/>
        <w:ind w:left="141"/>
        <w:jc w:val="both"/>
      </w:pPr>
    </w:p>
    <w:p w:rsidR="0059667C" w:rsidRPr="002B4E0B" w:rsidRDefault="0059667C" w:rsidP="00DA0338">
      <w:pPr>
        <w:pStyle w:val="a5"/>
        <w:tabs>
          <w:tab w:val="left" w:pos="720"/>
        </w:tabs>
        <w:ind w:left="885"/>
        <w:jc w:val="right"/>
      </w:pPr>
    </w:p>
    <w:p w:rsidR="001F35AB" w:rsidRPr="002B4E0B" w:rsidRDefault="00382193" w:rsidP="00DA0338">
      <w:pPr>
        <w:pStyle w:val="a5"/>
        <w:tabs>
          <w:tab w:val="left" w:pos="720"/>
        </w:tabs>
        <w:ind w:left="885"/>
        <w:jc w:val="right"/>
      </w:pPr>
      <w:r w:rsidRPr="002B4E0B">
        <w:t xml:space="preserve">  </w:t>
      </w:r>
      <w:r w:rsidR="00FB465A" w:rsidRPr="002B4E0B">
        <w:t xml:space="preserve">Η </w:t>
      </w:r>
      <w:r w:rsidR="00CA105F" w:rsidRPr="002B4E0B">
        <w:t xml:space="preserve"> </w:t>
      </w:r>
      <w:r w:rsidR="00C01AF1" w:rsidRPr="002B4E0B">
        <w:t xml:space="preserve"> </w:t>
      </w:r>
      <w:r w:rsidR="00FB465A" w:rsidRPr="002B4E0B">
        <w:t>Διε</w:t>
      </w:r>
      <w:r w:rsidR="001F35AB" w:rsidRPr="002B4E0B">
        <w:t>υθύντρια</w:t>
      </w:r>
    </w:p>
    <w:p w:rsidR="000E5C2F" w:rsidRPr="002B4E0B" w:rsidRDefault="000E5C2F" w:rsidP="00DA0338">
      <w:pPr>
        <w:pStyle w:val="a5"/>
        <w:tabs>
          <w:tab w:val="left" w:pos="720"/>
        </w:tabs>
        <w:ind w:left="885"/>
        <w:jc w:val="right"/>
      </w:pPr>
    </w:p>
    <w:p w:rsidR="000E5C2F" w:rsidRDefault="000E5C2F" w:rsidP="00DA0338">
      <w:pPr>
        <w:pStyle w:val="a5"/>
        <w:tabs>
          <w:tab w:val="left" w:pos="720"/>
        </w:tabs>
        <w:ind w:left="885"/>
        <w:jc w:val="right"/>
      </w:pPr>
      <w:proofErr w:type="spellStart"/>
      <w:r w:rsidRPr="002B4E0B">
        <w:t>Αλεξάκη</w:t>
      </w:r>
      <w:proofErr w:type="spellEnd"/>
      <w:r w:rsidRPr="002B4E0B">
        <w:t xml:space="preserve"> Σοφία </w:t>
      </w:r>
    </w:p>
    <w:p w:rsidR="008C1CD8" w:rsidRDefault="008C1CD8" w:rsidP="00DA0338">
      <w:pPr>
        <w:pStyle w:val="a5"/>
        <w:tabs>
          <w:tab w:val="left" w:pos="720"/>
        </w:tabs>
        <w:ind w:left="885"/>
        <w:jc w:val="right"/>
      </w:pPr>
    </w:p>
    <w:p w:rsidR="00C01AF1" w:rsidRDefault="00C01AF1" w:rsidP="00002B27">
      <w:pPr>
        <w:pStyle w:val="a5"/>
        <w:tabs>
          <w:tab w:val="left" w:pos="720"/>
        </w:tabs>
        <w:spacing w:line="480" w:lineRule="auto"/>
        <w:ind w:left="885"/>
        <w:jc w:val="right"/>
      </w:pPr>
    </w:p>
    <w:p w:rsidR="00C01AF1" w:rsidRPr="001F35AB" w:rsidRDefault="00C01AF1" w:rsidP="00C01AF1">
      <w:pPr>
        <w:pStyle w:val="a5"/>
        <w:tabs>
          <w:tab w:val="left" w:pos="720"/>
        </w:tabs>
        <w:ind w:left="885"/>
        <w:jc w:val="right"/>
      </w:pPr>
    </w:p>
    <w:p w:rsidR="001F35AB" w:rsidRPr="00051411" w:rsidRDefault="001F35AB" w:rsidP="00FB465A">
      <w:pPr>
        <w:tabs>
          <w:tab w:val="left" w:pos="720"/>
        </w:tabs>
      </w:pPr>
    </w:p>
    <w:p w:rsidR="006B712B" w:rsidRDefault="006B712B" w:rsidP="006B712B">
      <w:pPr>
        <w:tabs>
          <w:tab w:val="left" w:pos="720"/>
        </w:tabs>
      </w:pPr>
    </w:p>
    <w:p w:rsidR="00FB465A" w:rsidRPr="006C6FE6" w:rsidRDefault="00FB465A" w:rsidP="006B712B">
      <w:pPr>
        <w:tabs>
          <w:tab w:val="left" w:pos="720"/>
        </w:tabs>
        <w:rPr>
          <w:b/>
        </w:rPr>
      </w:pPr>
      <w:r w:rsidRPr="000D0E65">
        <w:t>                                                                            </w:t>
      </w:r>
      <w:r w:rsidR="006B712B">
        <w:t xml:space="preserve">              </w:t>
      </w:r>
      <w:r w:rsidRPr="000D0E65">
        <w:t xml:space="preserve"> </w:t>
      </w:r>
      <w:r w:rsidRPr="000D0E65">
        <w:tab/>
      </w:r>
      <w:r w:rsidRPr="000D0E65">
        <w:tab/>
      </w:r>
      <w:r w:rsidR="006B712B">
        <w:t xml:space="preserve">                             </w:t>
      </w:r>
      <w:r>
        <w:rPr>
          <w:rFonts w:ascii="Arial" w:hAnsi="Arial" w:cs="Arial"/>
        </w:rPr>
        <w:br w:type="textWrapping" w:clear="all"/>
      </w:r>
    </w:p>
    <w:p w:rsidR="005418CF" w:rsidRDefault="005418CF"/>
    <w:sectPr w:rsidR="005418CF" w:rsidSect="006B712B">
      <w:pgSz w:w="11906" w:h="16838"/>
      <w:pgMar w:top="1440" w:right="99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76D20"/>
    <w:multiLevelType w:val="hybridMultilevel"/>
    <w:tmpl w:val="66D8DA80"/>
    <w:lvl w:ilvl="0" w:tplc="04080001">
      <w:start w:val="1"/>
      <w:numFmt w:val="bullet"/>
      <w:lvlText w:val=""/>
      <w:lvlJc w:val="left"/>
      <w:pPr>
        <w:ind w:left="885" w:hanging="360"/>
      </w:pPr>
      <w:rPr>
        <w:rFonts w:ascii="Symbol" w:hAnsi="Symbol"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65A"/>
    <w:rsid w:val="00002B27"/>
    <w:rsid w:val="00023597"/>
    <w:rsid w:val="00024974"/>
    <w:rsid w:val="00051411"/>
    <w:rsid w:val="00062354"/>
    <w:rsid w:val="000C34AD"/>
    <w:rsid w:val="000D6753"/>
    <w:rsid w:val="000E5C2F"/>
    <w:rsid w:val="00131A87"/>
    <w:rsid w:val="001474AF"/>
    <w:rsid w:val="0019776E"/>
    <w:rsid w:val="001C0360"/>
    <w:rsid w:val="001D26CA"/>
    <w:rsid w:val="001D3F6A"/>
    <w:rsid w:val="001D4BBF"/>
    <w:rsid w:val="001E1A9A"/>
    <w:rsid w:val="001F35AB"/>
    <w:rsid w:val="00230750"/>
    <w:rsid w:val="0024443E"/>
    <w:rsid w:val="00265A65"/>
    <w:rsid w:val="00277420"/>
    <w:rsid w:val="002815B9"/>
    <w:rsid w:val="002B4E0B"/>
    <w:rsid w:val="002B628C"/>
    <w:rsid w:val="002F30E4"/>
    <w:rsid w:val="00340B1B"/>
    <w:rsid w:val="003707FA"/>
    <w:rsid w:val="00374B66"/>
    <w:rsid w:val="00382193"/>
    <w:rsid w:val="003E5B98"/>
    <w:rsid w:val="00414A7E"/>
    <w:rsid w:val="00415832"/>
    <w:rsid w:val="00424365"/>
    <w:rsid w:val="004C26FE"/>
    <w:rsid w:val="004D7FDD"/>
    <w:rsid w:val="004E0BD8"/>
    <w:rsid w:val="005418CF"/>
    <w:rsid w:val="005571B9"/>
    <w:rsid w:val="005662EA"/>
    <w:rsid w:val="00585AAE"/>
    <w:rsid w:val="0059667C"/>
    <w:rsid w:val="005F4CF4"/>
    <w:rsid w:val="0062239B"/>
    <w:rsid w:val="0063076F"/>
    <w:rsid w:val="00631F2C"/>
    <w:rsid w:val="00637064"/>
    <w:rsid w:val="00650441"/>
    <w:rsid w:val="0069495E"/>
    <w:rsid w:val="00697467"/>
    <w:rsid w:val="006A4DED"/>
    <w:rsid w:val="006A50C9"/>
    <w:rsid w:val="006A6C9F"/>
    <w:rsid w:val="006B712B"/>
    <w:rsid w:val="00701702"/>
    <w:rsid w:val="00734155"/>
    <w:rsid w:val="007434B3"/>
    <w:rsid w:val="00780C6A"/>
    <w:rsid w:val="007E3BF1"/>
    <w:rsid w:val="00834244"/>
    <w:rsid w:val="00841FD7"/>
    <w:rsid w:val="00891824"/>
    <w:rsid w:val="008926DA"/>
    <w:rsid w:val="008942BD"/>
    <w:rsid w:val="008C1CD8"/>
    <w:rsid w:val="008C6218"/>
    <w:rsid w:val="00906A4C"/>
    <w:rsid w:val="009447E2"/>
    <w:rsid w:val="0094767E"/>
    <w:rsid w:val="00970D69"/>
    <w:rsid w:val="009D2919"/>
    <w:rsid w:val="00A06908"/>
    <w:rsid w:val="00A10605"/>
    <w:rsid w:val="00A622E2"/>
    <w:rsid w:val="00AA707C"/>
    <w:rsid w:val="00AA7D3A"/>
    <w:rsid w:val="00B5337F"/>
    <w:rsid w:val="00B75A77"/>
    <w:rsid w:val="00BC0844"/>
    <w:rsid w:val="00C01AF1"/>
    <w:rsid w:val="00C5267D"/>
    <w:rsid w:val="00C55681"/>
    <w:rsid w:val="00C65CF8"/>
    <w:rsid w:val="00C7586E"/>
    <w:rsid w:val="00C75EF1"/>
    <w:rsid w:val="00C90836"/>
    <w:rsid w:val="00CA105F"/>
    <w:rsid w:val="00CB3C7B"/>
    <w:rsid w:val="00CE73AE"/>
    <w:rsid w:val="00CF777A"/>
    <w:rsid w:val="00D01FE6"/>
    <w:rsid w:val="00D06CCB"/>
    <w:rsid w:val="00D11563"/>
    <w:rsid w:val="00D50849"/>
    <w:rsid w:val="00D61E02"/>
    <w:rsid w:val="00DA0338"/>
    <w:rsid w:val="00E16EB9"/>
    <w:rsid w:val="00E651D1"/>
    <w:rsid w:val="00E70A5D"/>
    <w:rsid w:val="00EF6136"/>
    <w:rsid w:val="00F96022"/>
    <w:rsid w:val="00FA2505"/>
    <w:rsid w:val="00FB46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5A"/>
    <w:pPr>
      <w:spacing w:after="0" w:line="240" w:lineRule="auto"/>
    </w:pPr>
    <w:rPr>
      <w:rFonts w:ascii="Times New Roman" w:eastAsia="Times New Roman" w:hAnsi="Times New Roman" w:cs="Times New Roman"/>
      <w:sz w:val="24"/>
      <w:szCs w:val="24"/>
      <w:lang w:eastAsia="el-GR"/>
    </w:rPr>
  </w:style>
  <w:style w:type="paragraph" w:styleId="5">
    <w:name w:val="heading 5"/>
    <w:basedOn w:val="a"/>
    <w:next w:val="a"/>
    <w:link w:val="5Char"/>
    <w:qFormat/>
    <w:rsid w:val="00FB465A"/>
    <w:pPr>
      <w:keepNext/>
      <w:outlineLvl w:val="4"/>
    </w:pPr>
    <w:rPr>
      <w:rFonts w:ascii="Arial" w:hAnsi="Arial" w:cs="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FB465A"/>
    <w:rPr>
      <w:rFonts w:ascii="Arial" w:eastAsia="Times New Roman" w:hAnsi="Arial" w:cs="Arial"/>
      <w:b/>
      <w:szCs w:val="20"/>
      <w:lang w:eastAsia="el-GR"/>
    </w:rPr>
  </w:style>
  <w:style w:type="paragraph" w:styleId="a3">
    <w:name w:val="Body Text"/>
    <w:basedOn w:val="a"/>
    <w:link w:val="Char"/>
    <w:semiHidden/>
    <w:rsid w:val="00FB465A"/>
    <w:rPr>
      <w:b/>
      <w:bCs/>
    </w:rPr>
  </w:style>
  <w:style w:type="character" w:customStyle="1" w:styleId="Char">
    <w:name w:val="Σώμα κειμένου Char"/>
    <w:basedOn w:val="a0"/>
    <w:link w:val="a3"/>
    <w:semiHidden/>
    <w:rsid w:val="00FB465A"/>
    <w:rPr>
      <w:rFonts w:ascii="Times New Roman" w:eastAsia="Times New Roman" w:hAnsi="Times New Roman" w:cs="Times New Roman"/>
      <w:b/>
      <w:bCs/>
      <w:sz w:val="24"/>
      <w:szCs w:val="24"/>
      <w:lang w:eastAsia="el-GR"/>
    </w:rPr>
  </w:style>
  <w:style w:type="paragraph" w:styleId="a4">
    <w:name w:val="Balloon Text"/>
    <w:basedOn w:val="a"/>
    <w:link w:val="Char0"/>
    <w:uiPriority w:val="99"/>
    <w:semiHidden/>
    <w:unhideWhenUsed/>
    <w:rsid w:val="00FB465A"/>
    <w:rPr>
      <w:rFonts w:ascii="Tahoma" w:hAnsi="Tahoma" w:cs="Tahoma"/>
      <w:sz w:val="16"/>
      <w:szCs w:val="16"/>
    </w:rPr>
  </w:style>
  <w:style w:type="character" w:customStyle="1" w:styleId="Char0">
    <w:name w:val="Κείμενο πλαισίου Char"/>
    <w:basedOn w:val="a0"/>
    <w:link w:val="a4"/>
    <w:uiPriority w:val="99"/>
    <w:semiHidden/>
    <w:rsid w:val="00FB465A"/>
    <w:rPr>
      <w:rFonts w:ascii="Tahoma" w:eastAsia="Times New Roman" w:hAnsi="Tahoma" w:cs="Tahoma"/>
      <w:sz w:val="16"/>
      <w:szCs w:val="16"/>
      <w:lang w:eastAsia="el-GR"/>
    </w:rPr>
  </w:style>
  <w:style w:type="paragraph" w:styleId="a5">
    <w:name w:val="List Paragraph"/>
    <w:basedOn w:val="a"/>
    <w:uiPriority w:val="34"/>
    <w:qFormat/>
    <w:rsid w:val="00382193"/>
    <w:pPr>
      <w:ind w:left="720"/>
      <w:contextualSpacing/>
    </w:pPr>
  </w:style>
  <w:style w:type="character" w:styleId="a6">
    <w:name w:val="Strong"/>
    <w:basedOn w:val="a0"/>
    <w:uiPriority w:val="22"/>
    <w:qFormat/>
    <w:rsid w:val="00002B27"/>
    <w:rPr>
      <w:b/>
      <w:bCs/>
    </w:rPr>
  </w:style>
  <w:style w:type="character" w:styleId="-">
    <w:name w:val="Hyperlink"/>
    <w:basedOn w:val="a0"/>
    <w:uiPriority w:val="99"/>
    <w:unhideWhenUsed/>
    <w:rsid w:val="005F4C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ym-thaps.ira.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1039</Words>
  <Characters>5612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2022-03-17T11:10:00Z</cp:lastPrinted>
  <dcterms:created xsi:type="dcterms:W3CDTF">2022-03-24T10:19:00Z</dcterms:created>
  <dcterms:modified xsi:type="dcterms:W3CDTF">2022-03-24T10:21:00Z</dcterms:modified>
</cp:coreProperties>
</file>