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DE12" w14:textId="77777777" w:rsidR="004A7563" w:rsidRPr="00277D53" w:rsidRDefault="004A7563" w:rsidP="004A7563">
      <w:pPr>
        <w:jc w:val="center"/>
        <w:rPr>
          <w:rFonts w:ascii="Georgia" w:hAnsi="Georgia"/>
          <w:b/>
          <w:sz w:val="30"/>
          <w:szCs w:val="30"/>
        </w:rPr>
      </w:pPr>
      <w:r w:rsidRPr="00277D53">
        <w:rPr>
          <w:rFonts w:ascii="Georgia" w:hAnsi="Georgia"/>
          <w:b/>
          <w:sz w:val="30"/>
          <w:szCs w:val="30"/>
        </w:rPr>
        <w:t>ΠΡΟΣΦΟΡΑ ΕΚΔΡΟΜΗΣ</w:t>
      </w:r>
    </w:p>
    <w:p w14:paraId="79A1263D" w14:textId="77777777" w:rsidR="004A7563" w:rsidRPr="00277D53" w:rsidRDefault="004A7563" w:rsidP="004A7563">
      <w:pPr>
        <w:jc w:val="center"/>
        <w:rPr>
          <w:rFonts w:ascii="Georgia" w:hAnsi="Georgia"/>
          <w:b/>
          <w:sz w:val="30"/>
          <w:szCs w:val="30"/>
        </w:rPr>
      </w:pPr>
      <w:r>
        <w:rPr>
          <w:rFonts w:ascii="Georgia" w:hAnsi="Georgia"/>
          <w:b/>
          <w:sz w:val="30"/>
          <w:szCs w:val="30"/>
        </w:rPr>
        <w:t xml:space="preserve"> ΓΕΝΙΚΟ ΛΥΚΕΙΟ ΤΥΜΠΑΚΙΟΥ</w:t>
      </w:r>
    </w:p>
    <w:p w14:paraId="3644D9DD" w14:textId="77777777" w:rsidR="004A7563" w:rsidRPr="00277D53" w:rsidRDefault="004A7563" w:rsidP="004A7563">
      <w:pPr>
        <w:jc w:val="center"/>
        <w:rPr>
          <w:rFonts w:ascii="Georgia" w:hAnsi="Georgia"/>
          <w:b/>
          <w:sz w:val="30"/>
          <w:szCs w:val="30"/>
        </w:rPr>
      </w:pPr>
      <w:r w:rsidRPr="00277D53">
        <w:rPr>
          <w:rFonts w:ascii="Georgia" w:hAnsi="Georgia"/>
          <w:b/>
          <w:sz w:val="30"/>
          <w:szCs w:val="30"/>
        </w:rPr>
        <w:t xml:space="preserve">Θεσσαλονίκη </w:t>
      </w:r>
    </w:p>
    <w:p w14:paraId="0A66B5C0" w14:textId="77777777" w:rsidR="004A7563" w:rsidRPr="002F7A48" w:rsidRDefault="004A7563" w:rsidP="004A7563">
      <w:pPr>
        <w:jc w:val="center"/>
        <w:rPr>
          <w:rFonts w:ascii="Georgia" w:hAnsi="Georgia"/>
          <w:sz w:val="30"/>
          <w:szCs w:val="30"/>
        </w:rPr>
      </w:pPr>
      <w:r w:rsidRPr="002F7A48">
        <w:rPr>
          <w:rFonts w:ascii="Georgia" w:hAnsi="Georgia"/>
          <w:sz w:val="30"/>
          <w:szCs w:val="30"/>
        </w:rPr>
        <w:t>07/05-10/05</w:t>
      </w:r>
    </w:p>
    <w:p w14:paraId="21573EA6" w14:textId="77777777" w:rsidR="004A7563" w:rsidRPr="00B33E9C" w:rsidRDefault="004A7563" w:rsidP="004A7563">
      <w:pPr>
        <w:pBdr>
          <w:bottom w:val="single" w:sz="4" w:space="1" w:color="auto"/>
        </w:pBdr>
        <w:rPr>
          <w:rFonts w:ascii="Georgia" w:hAnsi="Georgia"/>
          <w:b/>
        </w:rPr>
      </w:pPr>
      <w:proofErr w:type="spellStart"/>
      <w:r>
        <w:rPr>
          <w:rFonts w:ascii="Georgia" w:hAnsi="Georgia"/>
          <w:b/>
        </w:rPr>
        <w:t>πτησεις</w:t>
      </w:r>
      <w:proofErr w:type="spellEnd"/>
    </w:p>
    <w:p w14:paraId="2B0B2D1D" w14:textId="77777777" w:rsidR="004A7563" w:rsidRPr="00EF776B" w:rsidRDefault="004A7563" w:rsidP="004A7563">
      <w:pPr>
        <w:pBdr>
          <w:bottom w:val="single" w:sz="4" w:space="1" w:color="auto"/>
        </w:pBdr>
        <w:rPr>
          <w:rFonts w:ascii="Georgia" w:hAnsi="Georgia"/>
          <w:b/>
        </w:rPr>
      </w:pPr>
      <w:r>
        <w:rPr>
          <w:rFonts w:ascii="Georgia" w:hAnsi="Georgia"/>
          <w:b/>
          <w:lang w:val="en-US"/>
        </w:rPr>
        <w:t>HRAKLEO</w:t>
      </w:r>
      <w:r w:rsidRPr="00EF776B">
        <w:rPr>
          <w:rFonts w:ascii="Georgia" w:hAnsi="Georgia"/>
          <w:b/>
        </w:rPr>
        <w:t xml:space="preserve"> - </w:t>
      </w:r>
      <w:r>
        <w:rPr>
          <w:rFonts w:ascii="Georgia" w:hAnsi="Georgia"/>
          <w:b/>
        </w:rPr>
        <w:t>ΘΕΣΣΑΛΟΝΙΚΗ</w:t>
      </w:r>
      <w:r w:rsidRPr="00EF776B">
        <w:rPr>
          <w:rFonts w:ascii="Georgia" w:hAnsi="Georgia"/>
          <w:b/>
        </w:rPr>
        <w:t xml:space="preserve"> 07/05 08:50 </w:t>
      </w:r>
      <w:r>
        <w:rPr>
          <w:rFonts w:ascii="Georgia" w:hAnsi="Georgia"/>
          <w:b/>
          <w:lang w:val="en-US"/>
        </w:rPr>
        <w:t>Aegean</w:t>
      </w:r>
    </w:p>
    <w:p w14:paraId="66CE7DF6" w14:textId="77777777" w:rsidR="004A7563" w:rsidRPr="00EF776B" w:rsidRDefault="004A7563" w:rsidP="004A7563">
      <w:pPr>
        <w:pBdr>
          <w:bottom w:val="single" w:sz="4" w:space="1" w:color="auto"/>
        </w:pBdr>
        <w:rPr>
          <w:rFonts w:ascii="Georgia" w:hAnsi="Georgia"/>
          <w:b/>
        </w:rPr>
      </w:pPr>
      <w:r>
        <w:rPr>
          <w:rFonts w:ascii="Georgia" w:hAnsi="Georgia"/>
          <w:b/>
        </w:rPr>
        <w:t xml:space="preserve">ΘΕΣΣΑΛΟΝΙΚΗ-ΑΘΗΝΑ-ΗΡΑΚΛΕΙΟ </w:t>
      </w:r>
      <w:r w:rsidRPr="00EF776B">
        <w:rPr>
          <w:rFonts w:ascii="Georgia" w:hAnsi="Georgia"/>
          <w:b/>
        </w:rPr>
        <w:t xml:space="preserve">10/05 19:30 </w:t>
      </w:r>
      <w:r>
        <w:rPr>
          <w:rFonts w:ascii="Georgia" w:hAnsi="Georgia"/>
          <w:b/>
        </w:rPr>
        <w:t xml:space="preserve">ΣΚΥ </w:t>
      </w:r>
    </w:p>
    <w:p w14:paraId="1AC32AB3" w14:textId="77777777" w:rsidR="004A7563" w:rsidRPr="00A1744A" w:rsidRDefault="004A7563" w:rsidP="004A7563">
      <w:pPr>
        <w:pBdr>
          <w:bottom w:val="single" w:sz="4" w:space="1" w:color="auto"/>
        </w:pBdr>
        <w:rPr>
          <w:rFonts w:ascii="Georgia" w:hAnsi="Georgia"/>
          <w:b/>
        </w:rPr>
      </w:pPr>
    </w:p>
    <w:p w14:paraId="4C49D0D2" w14:textId="77777777" w:rsidR="004A7563" w:rsidRPr="00EF776B" w:rsidRDefault="004A7563" w:rsidP="004A7563">
      <w:pPr>
        <w:pStyle w:val="a5"/>
        <w:rPr>
          <w:rFonts w:ascii="Georgia" w:hAnsi="Georgia"/>
          <w:b/>
          <w:sz w:val="32"/>
          <w:szCs w:val="32"/>
        </w:rPr>
      </w:pPr>
      <w:proofErr w:type="spellStart"/>
      <w:r>
        <w:rPr>
          <w:rFonts w:ascii="Arial" w:hAnsi="Arial" w:cs="Arial"/>
          <w:color w:val="202124"/>
          <w:sz w:val="32"/>
          <w:szCs w:val="32"/>
          <w:shd w:val="clear" w:color="auto" w:fill="FFFFFF"/>
          <w:lang w:val="en-US"/>
        </w:rPr>
        <w:t>Capsis</w:t>
      </w:r>
      <w:proofErr w:type="spellEnd"/>
      <w:r w:rsidRPr="00EF776B">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lang w:val="en-US"/>
        </w:rPr>
        <w:t>Hotel</w:t>
      </w:r>
      <w:r w:rsidRPr="00EF776B">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lang w:val="en-US"/>
        </w:rPr>
        <w:t>Thessaloniki</w:t>
      </w:r>
      <w:r w:rsidRPr="0040246C">
        <w:rPr>
          <w:rFonts w:ascii="Arial" w:hAnsi="Arial" w:cs="Arial"/>
          <w:color w:val="202124"/>
          <w:sz w:val="32"/>
          <w:szCs w:val="32"/>
          <w:shd w:val="clear" w:color="auto" w:fill="FFFFFF"/>
        </w:rPr>
        <w:t xml:space="preserve"> </w:t>
      </w:r>
      <w:r w:rsidRPr="00EF776B">
        <w:rPr>
          <w:rFonts w:ascii="Arial" w:hAnsi="Arial" w:cs="Arial"/>
          <w:color w:val="202124"/>
          <w:sz w:val="32"/>
          <w:szCs w:val="32"/>
          <w:shd w:val="clear" w:color="auto" w:fill="FFFFFF"/>
        </w:rPr>
        <w:t>4</w:t>
      </w:r>
      <w:proofErr w:type="gramStart"/>
      <w:r w:rsidRPr="0040246C">
        <w:rPr>
          <w:rFonts w:ascii="Arial" w:hAnsi="Arial" w:cs="Arial"/>
          <w:color w:val="202124"/>
          <w:sz w:val="32"/>
          <w:szCs w:val="32"/>
          <w:shd w:val="clear" w:color="auto" w:fill="FFFFFF"/>
        </w:rPr>
        <w:t xml:space="preserve">* </w:t>
      </w:r>
      <w:r w:rsidRPr="006A7EEF">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w:t>
      </w:r>
      <w:proofErr w:type="gramEnd"/>
      <w:r>
        <w:rPr>
          <w:rFonts w:ascii="Arial" w:hAnsi="Arial" w:cs="Arial"/>
          <w:color w:val="202124"/>
          <w:sz w:val="32"/>
          <w:szCs w:val="32"/>
          <w:shd w:val="clear" w:color="auto" w:fill="FFFFFF"/>
        </w:rPr>
        <w:t xml:space="preserve"> </w:t>
      </w:r>
      <w:proofErr w:type="spellStart"/>
      <w:r>
        <w:rPr>
          <w:rFonts w:ascii="Arial" w:hAnsi="Arial" w:cs="Arial"/>
          <w:color w:val="202124"/>
          <w:sz w:val="32"/>
          <w:szCs w:val="32"/>
          <w:shd w:val="clear" w:color="auto" w:fill="FFFFFF"/>
        </w:rPr>
        <w:t>ημιδιατροφη</w:t>
      </w:r>
      <w:proofErr w:type="spellEnd"/>
    </w:p>
    <w:p w14:paraId="46DCE02E" w14:textId="77777777" w:rsidR="004A7563" w:rsidRPr="00EF776B" w:rsidRDefault="004A7563" w:rsidP="004A7563">
      <w:pPr>
        <w:pStyle w:val="a5"/>
        <w:shd w:val="clear" w:color="auto" w:fill="FFFFFF"/>
        <w:spacing w:before="105"/>
        <w:rPr>
          <w:rFonts w:ascii="Arial" w:hAnsi="Arial" w:cs="Arial"/>
          <w:color w:val="202124"/>
          <w:sz w:val="21"/>
          <w:szCs w:val="21"/>
        </w:rPr>
      </w:pPr>
      <w:hyperlink r:id="rId5" w:history="1">
        <w:r w:rsidRPr="00E6159E">
          <w:rPr>
            <w:rStyle w:val="-"/>
            <w:rFonts w:ascii="Arial" w:hAnsi="Arial" w:cs="Arial"/>
            <w:b/>
            <w:bCs/>
            <w:color w:val="202124"/>
            <w:sz w:val="21"/>
            <w:szCs w:val="21"/>
          </w:rPr>
          <w:t>Διεύθυνση</w:t>
        </w:r>
      </w:hyperlink>
      <w:r w:rsidRPr="00E6159E">
        <w:rPr>
          <w:rStyle w:val="w8qarf"/>
          <w:rFonts w:ascii="Arial" w:hAnsi="Arial" w:cs="Arial"/>
          <w:b/>
          <w:bCs/>
          <w:color w:val="202124"/>
          <w:sz w:val="21"/>
          <w:szCs w:val="21"/>
        </w:rPr>
        <w:t>: </w:t>
      </w:r>
      <w:proofErr w:type="spellStart"/>
      <w:r w:rsidRPr="00EF776B">
        <w:rPr>
          <w:rStyle w:val="lrzxr"/>
          <w:rFonts w:ascii="Arial" w:hAnsi="Arial" w:cs="Arial"/>
          <w:color w:val="202124"/>
          <w:sz w:val="21"/>
          <w:szCs w:val="21"/>
        </w:rPr>
        <w:t>Μοναστηρίου</w:t>
      </w:r>
      <w:proofErr w:type="spellEnd"/>
      <w:r w:rsidRPr="00EF776B">
        <w:rPr>
          <w:rStyle w:val="lrzxr"/>
          <w:rFonts w:ascii="Arial" w:hAnsi="Arial" w:cs="Arial"/>
          <w:color w:val="202124"/>
          <w:sz w:val="21"/>
          <w:szCs w:val="21"/>
        </w:rPr>
        <w:t xml:space="preserve"> 16, 546 29 Θεσσαλονίκη</w:t>
      </w:r>
    </w:p>
    <w:p w14:paraId="22912106" w14:textId="77777777" w:rsidR="004A7563" w:rsidRDefault="004A7563" w:rsidP="004A7563">
      <w:pPr>
        <w:pStyle w:val="a5"/>
        <w:shd w:val="clear" w:color="auto" w:fill="FFFFFF"/>
        <w:spacing w:before="105"/>
        <w:rPr>
          <w:rStyle w:val="lrzxr"/>
          <w:rFonts w:ascii="Arial" w:hAnsi="Arial" w:cs="Arial"/>
          <w:color w:val="202124"/>
          <w:sz w:val="21"/>
          <w:szCs w:val="21"/>
        </w:rPr>
      </w:pPr>
      <w:hyperlink r:id="rId6" w:history="1">
        <w:r w:rsidRPr="00E6159E">
          <w:rPr>
            <w:rStyle w:val="-"/>
            <w:rFonts w:ascii="Arial" w:hAnsi="Arial" w:cs="Arial"/>
            <w:b/>
            <w:bCs/>
            <w:color w:val="202124"/>
            <w:sz w:val="21"/>
            <w:szCs w:val="21"/>
          </w:rPr>
          <w:t>Τηλέφωνο</w:t>
        </w:r>
      </w:hyperlink>
      <w:r w:rsidRPr="00E6159E">
        <w:rPr>
          <w:rStyle w:val="w8qarf"/>
          <w:rFonts w:ascii="Arial" w:hAnsi="Arial" w:cs="Arial"/>
          <w:b/>
          <w:bCs/>
          <w:color w:val="202124"/>
          <w:sz w:val="21"/>
          <w:szCs w:val="21"/>
        </w:rPr>
        <w:t>: </w:t>
      </w:r>
      <w:hyperlink r:id="rId7" w:history="1">
        <w:r w:rsidRPr="00E6159E">
          <w:rPr>
            <w:rStyle w:val="-"/>
            <w:rFonts w:ascii="Arial" w:hAnsi="Arial" w:cs="Arial"/>
            <w:color w:val="1A0DAB"/>
            <w:sz w:val="21"/>
            <w:szCs w:val="21"/>
          </w:rPr>
          <w:t>231 050 4504</w:t>
        </w:r>
      </w:hyperlink>
    </w:p>
    <w:p w14:paraId="34ACB4A1" w14:textId="77777777" w:rsidR="004A7563" w:rsidRDefault="004A7563" w:rsidP="004A7563">
      <w:pPr>
        <w:pStyle w:val="a5"/>
        <w:shd w:val="clear" w:color="auto" w:fill="FFFFFF"/>
        <w:spacing w:before="105"/>
        <w:rPr>
          <w:rStyle w:val="lrzxr"/>
          <w:rFonts w:ascii="Arial" w:hAnsi="Arial" w:cs="Arial"/>
          <w:color w:val="202124"/>
          <w:sz w:val="21"/>
          <w:szCs w:val="21"/>
        </w:rPr>
      </w:pPr>
      <w:r w:rsidRPr="00EF776B">
        <w:t>capsishotel@capsishotel.gr</w:t>
      </w:r>
    </w:p>
    <w:p w14:paraId="609A48F9" w14:textId="77777777" w:rsidR="004A7563" w:rsidRPr="00E6159E" w:rsidRDefault="004A7563" w:rsidP="004A7563">
      <w:pPr>
        <w:pStyle w:val="a5"/>
        <w:shd w:val="clear" w:color="auto" w:fill="FFFFFF"/>
        <w:spacing w:before="105"/>
        <w:rPr>
          <w:rFonts w:ascii="Arial" w:hAnsi="Arial" w:cs="Arial"/>
          <w:color w:val="202124"/>
          <w:sz w:val="21"/>
          <w:szCs w:val="21"/>
        </w:rPr>
      </w:pPr>
    </w:p>
    <w:p w14:paraId="19EE530C" w14:textId="77777777" w:rsidR="004A7563" w:rsidRPr="008E2B40" w:rsidRDefault="004A7563" w:rsidP="004A7563">
      <w:pPr>
        <w:pStyle w:val="a5"/>
        <w:shd w:val="clear" w:color="auto" w:fill="FFFFFF"/>
        <w:spacing w:before="105"/>
        <w:rPr>
          <w:rFonts w:ascii="Georgia" w:hAnsi="Georgia" w:cs="Arial"/>
          <w:color w:val="1F497D" w:themeColor="text2"/>
          <w:sz w:val="26"/>
          <w:szCs w:val="26"/>
        </w:rPr>
      </w:pPr>
    </w:p>
    <w:p w14:paraId="66F4BDFC" w14:textId="77777777" w:rsidR="004A7563" w:rsidRPr="005F5A03" w:rsidRDefault="004A7563" w:rsidP="004A7563">
      <w:pPr>
        <w:ind w:firstLine="720"/>
        <w:rPr>
          <w:rFonts w:ascii="Georgia" w:hAnsi="Georgia"/>
          <w:b/>
        </w:rPr>
      </w:pPr>
      <w:r>
        <w:rPr>
          <w:rFonts w:ascii="Georgia" w:hAnsi="Georgia"/>
          <w:b/>
        </w:rPr>
        <w:t>ΤΙΜΗ</w:t>
      </w:r>
      <w:r w:rsidRPr="005F5A03">
        <w:rPr>
          <w:rFonts w:ascii="Georgia" w:hAnsi="Georgia"/>
          <w:b/>
        </w:rPr>
        <w:t xml:space="preserve">  €</w:t>
      </w:r>
      <w:r>
        <w:rPr>
          <w:rFonts w:ascii="Georgia" w:hAnsi="Georgia"/>
          <w:b/>
        </w:rPr>
        <w:t>335</w:t>
      </w:r>
      <w:r w:rsidRPr="005F5A03">
        <w:rPr>
          <w:rFonts w:ascii="Georgia" w:hAnsi="Georgia"/>
          <w:b/>
        </w:rPr>
        <w:t xml:space="preserve"> </w:t>
      </w:r>
      <w:r>
        <w:rPr>
          <w:rFonts w:ascii="Georgia" w:hAnsi="Georgia"/>
          <w:b/>
        </w:rPr>
        <w:t>ανά</w:t>
      </w:r>
      <w:r w:rsidRPr="005F5A03">
        <w:rPr>
          <w:rFonts w:ascii="Georgia" w:hAnsi="Georgia"/>
          <w:b/>
        </w:rPr>
        <w:t xml:space="preserve"> </w:t>
      </w:r>
      <w:r>
        <w:rPr>
          <w:rFonts w:ascii="Georgia" w:hAnsi="Georgia"/>
          <w:b/>
        </w:rPr>
        <w:t>άτομο</w:t>
      </w:r>
      <w:r w:rsidRPr="005F5A03">
        <w:rPr>
          <w:rFonts w:ascii="Georgia" w:hAnsi="Georgia"/>
          <w:b/>
        </w:rPr>
        <w:t xml:space="preserve"> </w:t>
      </w:r>
    </w:p>
    <w:p w14:paraId="56296974" w14:textId="77777777" w:rsidR="004A7563" w:rsidRPr="005F5A03" w:rsidRDefault="004A7563" w:rsidP="004A7563">
      <w:pPr>
        <w:ind w:firstLine="720"/>
        <w:rPr>
          <w:rFonts w:ascii="Georgia" w:hAnsi="Georgia"/>
          <w:b/>
        </w:rPr>
      </w:pPr>
    </w:p>
    <w:p w14:paraId="0DBF591E" w14:textId="77777777" w:rsidR="004A7563" w:rsidRPr="005F5A03" w:rsidRDefault="004A7563" w:rsidP="004A7563">
      <w:pPr>
        <w:pStyle w:val="a5"/>
        <w:rPr>
          <w:rFonts w:ascii="Georgia" w:hAnsi="Georgia"/>
          <w:b/>
        </w:rPr>
      </w:pPr>
    </w:p>
    <w:p w14:paraId="00CA7C70" w14:textId="77777777" w:rsidR="004A7563" w:rsidRPr="0040246C" w:rsidRDefault="004A7563" w:rsidP="004A7563">
      <w:pPr>
        <w:pStyle w:val="a5"/>
        <w:rPr>
          <w:rFonts w:ascii="Georgia" w:hAnsi="Georgia"/>
          <w:b/>
        </w:rPr>
      </w:pPr>
      <w:r w:rsidRPr="0040246C">
        <w:rPr>
          <w:rFonts w:ascii="Georgia" w:hAnsi="Georgia"/>
          <w:b/>
        </w:rPr>
        <w:t>Σύνολο: €</w:t>
      </w:r>
      <w:r>
        <w:rPr>
          <w:rFonts w:ascii="Georgia" w:hAnsi="Georgia"/>
          <w:b/>
        </w:rPr>
        <w:t>335</w:t>
      </w:r>
      <w:r w:rsidRPr="0040246C">
        <w:rPr>
          <w:rFonts w:ascii="Georgia" w:hAnsi="Georgia"/>
          <w:b/>
        </w:rPr>
        <w:t xml:space="preserve">    Χ</w:t>
      </w:r>
      <w:r>
        <w:rPr>
          <w:rFonts w:ascii="Georgia" w:hAnsi="Georgia"/>
          <w:b/>
        </w:rPr>
        <w:t xml:space="preserve"> </w:t>
      </w:r>
      <w:r w:rsidRPr="0040246C">
        <w:rPr>
          <w:rFonts w:ascii="Georgia" w:hAnsi="Georgia"/>
          <w:b/>
        </w:rPr>
        <w:t xml:space="preserve">  </w:t>
      </w:r>
      <w:r>
        <w:rPr>
          <w:rFonts w:ascii="Georgia" w:hAnsi="Georgia"/>
          <w:b/>
        </w:rPr>
        <w:t>68-4  μαθητές ΔΩΡΕΑΝ= €21440</w:t>
      </w:r>
    </w:p>
    <w:p w14:paraId="7314926D" w14:textId="77777777" w:rsidR="004A7563" w:rsidRPr="005F5A03" w:rsidRDefault="004A7563" w:rsidP="004A7563">
      <w:pPr>
        <w:pStyle w:val="a5"/>
        <w:rPr>
          <w:rFonts w:ascii="Georgia" w:hAnsi="Georgia"/>
          <w:b/>
          <w:sz w:val="18"/>
          <w:szCs w:val="18"/>
        </w:rPr>
      </w:pPr>
    </w:p>
    <w:p w14:paraId="77425336" w14:textId="77777777" w:rsidR="004A7563" w:rsidRPr="008E2B40" w:rsidRDefault="004A7563" w:rsidP="004A7563">
      <w:pPr>
        <w:jc w:val="both"/>
        <w:rPr>
          <w:rFonts w:ascii="Georgia" w:hAnsi="Georgia"/>
          <w:b/>
          <w:sz w:val="28"/>
          <w:u w:val="single"/>
        </w:rPr>
      </w:pPr>
    </w:p>
    <w:p w14:paraId="467F2E7C" w14:textId="77777777" w:rsidR="004A7563" w:rsidRDefault="004A7563" w:rsidP="004A7563">
      <w:pPr>
        <w:jc w:val="both"/>
        <w:rPr>
          <w:rFonts w:ascii="Georgia" w:hAnsi="Georgia"/>
          <w:b/>
          <w:sz w:val="28"/>
          <w:u w:val="single"/>
        </w:rPr>
      </w:pPr>
      <w:r>
        <w:rPr>
          <w:rFonts w:ascii="Georgia" w:hAnsi="Georgia"/>
          <w:b/>
          <w:sz w:val="28"/>
          <w:u w:val="single"/>
        </w:rPr>
        <w:t>Μείωση 7 € ανά άτομο ανά ημέρα για ημιδιατροφή</w:t>
      </w:r>
    </w:p>
    <w:p w14:paraId="18272C3B" w14:textId="77777777" w:rsidR="004A7563" w:rsidRPr="008E2B40" w:rsidRDefault="004A7563" w:rsidP="004A7563">
      <w:pPr>
        <w:jc w:val="both"/>
        <w:rPr>
          <w:rFonts w:ascii="Georgia" w:hAnsi="Georgia"/>
          <w:b/>
          <w:sz w:val="28"/>
          <w:u w:val="single"/>
        </w:rPr>
      </w:pPr>
    </w:p>
    <w:p w14:paraId="31D89D77" w14:textId="77777777" w:rsidR="004A7563" w:rsidRDefault="004A7563" w:rsidP="004A7563">
      <w:pPr>
        <w:jc w:val="both"/>
        <w:rPr>
          <w:rFonts w:ascii="Georgia" w:hAnsi="Georgia"/>
          <w:b/>
          <w:sz w:val="28"/>
          <w:u w:val="single"/>
        </w:rPr>
      </w:pPr>
      <w:r w:rsidRPr="00D103C3">
        <w:rPr>
          <w:rFonts w:ascii="Georgia" w:hAnsi="Georgia"/>
          <w:b/>
          <w:sz w:val="28"/>
          <w:u w:val="single"/>
        </w:rPr>
        <w:t>Περιλαμβάνονται:</w:t>
      </w:r>
    </w:p>
    <w:p w14:paraId="5E1DA363" w14:textId="77777777" w:rsidR="004A7563" w:rsidRPr="0040246C" w:rsidRDefault="004A7563" w:rsidP="004A7563">
      <w:pPr>
        <w:pStyle w:val="a5"/>
        <w:numPr>
          <w:ilvl w:val="0"/>
          <w:numId w:val="3"/>
        </w:numPr>
        <w:jc w:val="both"/>
        <w:rPr>
          <w:rFonts w:ascii="Georgia" w:hAnsi="Georgia"/>
          <w:sz w:val="22"/>
        </w:rPr>
      </w:pPr>
      <w:r>
        <w:rPr>
          <w:rFonts w:ascii="Georgia" w:hAnsi="Georgia"/>
          <w:sz w:val="22"/>
        </w:rPr>
        <w:t xml:space="preserve">Μετάβαση </w:t>
      </w:r>
      <w:proofErr w:type="spellStart"/>
      <w:r>
        <w:rPr>
          <w:rFonts w:ascii="Georgia" w:hAnsi="Georgia"/>
          <w:sz w:val="22"/>
        </w:rPr>
        <w:t>Τυμπάκι</w:t>
      </w:r>
      <w:proofErr w:type="spellEnd"/>
      <w:r>
        <w:rPr>
          <w:rFonts w:ascii="Georgia" w:hAnsi="Georgia"/>
          <w:sz w:val="22"/>
        </w:rPr>
        <w:t>-Ηράκλειο-</w:t>
      </w:r>
      <w:proofErr w:type="spellStart"/>
      <w:r>
        <w:rPr>
          <w:rFonts w:ascii="Georgia" w:hAnsi="Georgia"/>
          <w:sz w:val="22"/>
        </w:rPr>
        <w:t>Τυμπάκι</w:t>
      </w:r>
      <w:proofErr w:type="spellEnd"/>
    </w:p>
    <w:p w14:paraId="3211FFE8" w14:textId="77777777" w:rsidR="004A7563" w:rsidRDefault="004A7563" w:rsidP="004A7563">
      <w:pPr>
        <w:pStyle w:val="Normal1"/>
        <w:numPr>
          <w:ilvl w:val="0"/>
          <w:numId w:val="1"/>
        </w:numPr>
        <w:spacing w:line="360" w:lineRule="auto"/>
        <w:rPr>
          <w:rFonts w:ascii="Georgia" w:eastAsia="Arial" w:hAnsi="Georgia" w:cs="Arial"/>
        </w:rPr>
      </w:pPr>
      <w:r>
        <w:rPr>
          <w:rFonts w:ascii="Georgia" w:eastAsia="Arial" w:hAnsi="Georgia" w:cs="Arial"/>
        </w:rPr>
        <w:t xml:space="preserve">Αεροπορικά εισιτήρια  από Ηράκλειο -Θεσσαλονίκη- Ηράκλειο. </w:t>
      </w:r>
    </w:p>
    <w:p w14:paraId="7793332E" w14:textId="77777777" w:rsidR="004A7563" w:rsidRPr="005F5A03" w:rsidRDefault="004A7563" w:rsidP="004A7563">
      <w:pPr>
        <w:pStyle w:val="Normal1"/>
        <w:numPr>
          <w:ilvl w:val="0"/>
          <w:numId w:val="1"/>
        </w:numPr>
        <w:spacing w:line="360" w:lineRule="auto"/>
        <w:rPr>
          <w:rFonts w:ascii="Georgia" w:eastAsia="Arial" w:hAnsi="Georgia" w:cs="Arial"/>
        </w:rPr>
      </w:pPr>
      <w:r>
        <w:rPr>
          <w:rFonts w:ascii="Georgia" w:eastAsia="Arial" w:hAnsi="Georgia" w:cs="Arial"/>
        </w:rPr>
        <w:t xml:space="preserve">1 </w:t>
      </w:r>
      <w:proofErr w:type="spellStart"/>
      <w:r>
        <w:rPr>
          <w:rFonts w:ascii="Georgia" w:eastAsia="Arial" w:hAnsi="Georgia" w:cs="Arial"/>
        </w:rPr>
        <w:t>βαλιτσα</w:t>
      </w:r>
      <w:proofErr w:type="spellEnd"/>
      <w:r>
        <w:rPr>
          <w:rFonts w:ascii="Georgia" w:eastAsia="Arial" w:hAnsi="Georgia" w:cs="Arial"/>
        </w:rPr>
        <w:t xml:space="preserve"> 23 </w:t>
      </w:r>
      <w:proofErr w:type="spellStart"/>
      <w:r>
        <w:rPr>
          <w:rFonts w:ascii="Georgia" w:eastAsia="Arial" w:hAnsi="Georgia" w:cs="Arial"/>
        </w:rPr>
        <w:t>κιλα</w:t>
      </w:r>
      <w:proofErr w:type="spellEnd"/>
      <w:r>
        <w:rPr>
          <w:rFonts w:ascii="Georgia" w:eastAsia="Arial" w:hAnsi="Georgia" w:cs="Arial"/>
        </w:rPr>
        <w:t xml:space="preserve"> </w:t>
      </w:r>
      <w:proofErr w:type="spellStart"/>
      <w:r>
        <w:rPr>
          <w:rFonts w:ascii="Georgia" w:eastAsia="Arial" w:hAnsi="Georgia" w:cs="Arial"/>
        </w:rPr>
        <w:t>φοροι</w:t>
      </w:r>
      <w:proofErr w:type="spellEnd"/>
      <w:r>
        <w:rPr>
          <w:rFonts w:ascii="Georgia" w:eastAsia="Arial" w:hAnsi="Georgia" w:cs="Arial"/>
        </w:rPr>
        <w:t xml:space="preserve"> </w:t>
      </w:r>
      <w:proofErr w:type="spellStart"/>
      <w:r>
        <w:rPr>
          <w:rFonts w:ascii="Georgia" w:eastAsia="Arial" w:hAnsi="Georgia" w:cs="Arial"/>
        </w:rPr>
        <w:t>αεροδρομιου</w:t>
      </w:r>
      <w:proofErr w:type="spellEnd"/>
    </w:p>
    <w:p w14:paraId="651F6BFC" w14:textId="77777777" w:rsidR="004A7563" w:rsidRDefault="004A7563" w:rsidP="004A7563">
      <w:pPr>
        <w:pStyle w:val="Normal1"/>
        <w:numPr>
          <w:ilvl w:val="0"/>
          <w:numId w:val="1"/>
        </w:numPr>
        <w:spacing w:line="360" w:lineRule="auto"/>
        <w:rPr>
          <w:rFonts w:ascii="Georgia" w:eastAsia="Arial" w:hAnsi="Georgia" w:cs="Arial"/>
        </w:rPr>
      </w:pPr>
      <w:r>
        <w:rPr>
          <w:rFonts w:ascii="Georgia" w:eastAsia="Arial" w:hAnsi="Georgia" w:cs="Arial"/>
        </w:rPr>
        <w:t>ΦΠΑ</w:t>
      </w:r>
    </w:p>
    <w:p w14:paraId="017EA18E" w14:textId="77777777" w:rsidR="004A7563" w:rsidRPr="00CE71CF" w:rsidRDefault="004A7563" w:rsidP="004A7563">
      <w:pPr>
        <w:pStyle w:val="Normal1"/>
        <w:numPr>
          <w:ilvl w:val="0"/>
          <w:numId w:val="1"/>
        </w:numPr>
        <w:spacing w:line="360" w:lineRule="auto"/>
        <w:rPr>
          <w:rFonts w:ascii="Georgia" w:eastAsia="Arial" w:hAnsi="Georgia" w:cs="Arial"/>
        </w:rPr>
      </w:pPr>
      <w:r>
        <w:rPr>
          <w:rFonts w:ascii="Georgia" w:hAnsi="Georgia" w:cs="Calibri"/>
        </w:rPr>
        <w:t xml:space="preserve">Τρείς </w:t>
      </w:r>
      <w:r w:rsidRPr="008E2B40">
        <w:rPr>
          <w:rFonts w:ascii="Georgia" w:hAnsi="Georgia" w:cs="Calibri"/>
        </w:rPr>
        <w:t>(</w:t>
      </w:r>
      <w:r>
        <w:rPr>
          <w:rFonts w:ascii="Georgia" w:hAnsi="Georgia" w:cs="Calibri"/>
        </w:rPr>
        <w:t>3</w:t>
      </w:r>
      <w:r w:rsidRPr="008E2B40">
        <w:rPr>
          <w:rFonts w:ascii="Georgia" w:hAnsi="Georgia" w:cs="Calibri"/>
        </w:rPr>
        <w:t>) διανυκτερεύσεις στη Θεσσαλονίκ</w:t>
      </w:r>
      <w:r w:rsidRPr="0040246C">
        <w:rPr>
          <w:rFonts w:ascii="Georgia" w:hAnsi="Georgia" w:cs="Calibri"/>
        </w:rPr>
        <w:t>η</w:t>
      </w:r>
      <w:r w:rsidRPr="0040246C">
        <w:rPr>
          <w:rFonts w:ascii="Georgia" w:hAnsi="Georgia" w:cs="Calibri"/>
          <w:b/>
        </w:rPr>
        <w:t xml:space="preserve"> με</w:t>
      </w:r>
      <w:r>
        <w:rPr>
          <w:rFonts w:ascii="Georgia" w:hAnsi="Georgia" w:cs="Calibri"/>
          <w:b/>
        </w:rPr>
        <w:t xml:space="preserve"> </w:t>
      </w:r>
      <w:proofErr w:type="spellStart"/>
      <w:r>
        <w:rPr>
          <w:rFonts w:ascii="Georgia" w:hAnsi="Georgia" w:cs="Calibri"/>
          <w:b/>
        </w:rPr>
        <w:t>πρωινο</w:t>
      </w:r>
      <w:proofErr w:type="spellEnd"/>
      <w:r>
        <w:rPr>
          <w:rFonts w:ascii="Georgia" w:hAnsi="Georgia" w:cs="Calibri"/>
          <w:b/>
        </w:rPr>
        <w:t xml:space="preserve"> και </w:t>
      </w:r>
      <w:proofErr w:type="spellStart"/>
      <w:r>
        <w:rPr>
          <w:rFonts w:ascii="Georgia" w:hAnsi="Georgia" w:cs="Calibri"/>
          <w:b/>
        </w:rPr>
        <w:t>επιβαρυνση</w:t>
      </w:r>
      <w:proofErr w:type="spellEnd"/>
      <w:r>
        <w:rPr>
          <w:rFonts w:ascii="Georgia" w:hAnsi="Georgia" w:cs="Calibri"/>
          <w:b/>
        </w:rPr>
        <w:t xml:space="preserve"> για</w:t>
      </w:r>
      <w:r w:rsidRPr="0040246C">
        <w:rPr>
          <w:rFonts w:ascii="Georgia" w:hAnsi="Georgia" w:cs="Calibri"/>
          <w:b/>
        </w:rPr>
        <w:t xml:space="preserve"> ημιδιατροφή  </w:t>
      </w:r>
      <w:r w:rsidRPr="0040246C">
        <w:rPr>
          <w:rFonts w:ascii="Georgia" w:hAnsi="Georgia"/>
        </w:rPr>
        <w:t>σε</w:t>
      </w:r>
      <w:r>
        <w:rPr>
          <w:rFonts w:ascii="Georgia" w:hAnsi="Georgia"/>
        </w:rPr>
        <w:t xml:space="preserve">   τρίκλινα και δίκλινα δωμάτια και μονόκλινα για καθηγητές.</w:t>
      </w:r>
    </w:p>
    <w:p w14:paraId="7208737D" w14:textId="77777777" w:rsidR="004A7563" w:rsidRDefault="004A7563" w:rsidP="004A7563">
      <w:pPr>
        <w:pStyle w:val="a5"/>
        <w:widowControl w:val="0"/>
        <w:numPr>
          <w:ilvl w:val="0"/>
          <w:numId w:val="1"/>
        </w:numPr>
        <w:spacing w:after="200" w:line="276" w:lineRule="auto"/>
        <w:rPr>
          <w:rFonts w:ascii="Georgia" w:hAnsi="Georgia"/>
        </w:rPr>
      </w:pPr>
      <w:r w:rsidRPr="00AD3685">
        <w:rPr>
          <w:rFonts w:ascii="Georgia" w:hAnsi="Georgia" w:cs="Calibri"/>
          <w:b/>
          <w:bCs/>
          <w:u w:val="single"/>
        </w:rPr>
        <w:t>Τουριστικ</w:t>
      </w:r>
      <w:r>
        <w:rPr>
          <w:rFonts w:ascii="Georgia" w:hAnsi="Georgia" w:cs="Calibri"/>
          <w:b/>
          <w:bCs/>
          <w:u w:val="single"/>
        </w:rPr>
        <w:t>ό</w:t>
      </w:r>
      <w:r w:rsidRPr="00AD3685">
        <w:rPr>
          <w:rFonts w:ascii="Georgia" w:hAnsi="Georgia" w:cs="Calibri"/>
          <w:b/>
          <w:bCs/>
          <w:u w:val="single"/>
        </w:rPr>
        <w:t xml:space="preserve"> λεωφορείο</w:t>
      </w:r>
      <w:r>
        <w:rPr>
          <w:rFonts w:ascii="Georgia" w:hAnsi="Georgia" w:cs="Calibri"/>
        </w:rPr>
        <w:t xml:space="preserve"> υπερυψωμένο , με κλιματισμό, το οποίο θα είναι διαθέσιμο στους μαθητέ</w:t>
      </w:r>
      <w:r>
        <w:rPr>
          <w:rFonts w:ascii="Georgia" w:hAnsi="Georgia"/>
        </w:rPr>
        <w:t xml:space="preserve">ς σε όλη την διάρκεια της εκδρομής και για κάθε δραστηριότητα τους (μετακινήσεις, ξεναγήσεις, βραδινές εξόδους κ.λπ.) Το λεωφορείο θα πρέπει να διαθέτει όλες τις προβλεπόμενες από την κείμενη νομοθεσία προδιαγραφές (να έχουν ελεγχθεί από το ΚΤΕΟ, να είναι εφοδιασμένα με τα απαιτούμενα έγγραφα καταλληλόλητας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w:t>
      </w:r>
      <w:r>
        <w:rPr>
          <w:rFonts w:ascii="Georgia" w:hAnsi="Georgia"/>
        </w:rPr>
        <w:lastRenderedPageBreak/>
        <w:t xml:space="preserve">κλπ.).  </w:t>
      </w:r>
      <w:r w:rsidRPr="003C4D88">
        <w:rPr>
          <w:rFonts w:ascii="Georgia" w:hAnsi="Georgia"/>
          <w:b/>
          <w:bCs/>
        </w:rPr>
        <w:t xml:space="preserve">Η πληρότητα των λεωφορείων να είναι σύμφωνη με την ισχύουσα νομοθεσία  </w:t>
      </w:r>
      <w:r w:rsidRPr="0040246C">
        <w:rPr>
          <w:rFonts w:ascii="Georgia" w:hAnsi="Georgia"/>
        </w:rPr>
        <w:t>και θα</w:t>
      </w:r>
      <w:r w:rsidRPr="003C4D88">
        <w:rPr>
          <w:rFonts w:ascii="Georgia" w:hAnsi="Georgia"/>
          <w:b/>
          <w:bCs/>
        </w:rPr>
        <w:t xml:space="preserve"> </w:t>
      </w:r>
      <w:r w:rsidRPr="003C4D88">
        <w:rPr>
          <w:rFonts w:ascii="Georgia" w:hAnsi="Georgia"/>
        </w:rPr>
        <w:t>τηρούν όλα τα μετρά ασφάλειας</w:t>
      </w:r>
    </w:p>
    <w:p w14:paraId="49437760" w14:textId="77777777" w:rsidR="004A7563" w:rsidRPr="002F7E98" w:rsidRDefault="004A7563" w:rsidP="004A7563">
      <w:pPr>
        <w:pStyle w:val="a5"/>
        <w:widowControl w:val="0"/>
        <w:numPr>
          <w:ilvl w:val="0"/>
          <w:numId w:val="1"/>
        </w:numPr>
        <w:spacing w:after="200" w:line="276" w:lineRule="auto"/>
        <w:rPr>
          <w:rFonts w:ascii="Georgia" w:hAnsi="Georgia"/>
        </w:rPr>
      </w:pPr>
      <w:r w:rsidRPr="002F7E98">
        <w:rPr>
          <w:rFonts w:ascii="Georgia" w:hAnsi="Georgia" w:cs="Calibri"/>
        </w:rPr>
        <w:t>Περιήγηση στα αξιοθέατα της πόλης προορισμού, επίσκεψη σε μο</w:t>
      </w:r>
      <w:r>
        <w:rPr>
          <w:rFonts w:ascii="Georgia" w:hAnsi="Georgia" w:cs="Calibri"/>
        </w:rPr>
        <w:t>υ</w:t>
      </w:r>
      <w:r w:rsidRPr="002F7E98">
        <w:rPr>
          <w:rFonts w:ascii="Georgia" w:hAnsi="Georgia" w:cs="Calibri"/>
        </w:rPr>
        <w:t>σειακούς και ξενάγηση σε αρχαιολογικούς χώρους και μία μονοήμερη εκδρομή Βεργίνα-Έδεσσα</w:t>
      </w:r>
    </w:p>
    <w:p w14:paraId="3C4771B8" w14:textId="77777777" w:rsidR="004A7563" w:rsidRDefault="004A7563" w:rsidP="004A7563">
      <w:pPr>
        <w:pStyle w:val="a5"/>
        <w:numPr>
          <w:ilvl w:val="0"/>
          <w:numId w:val="2"/>
        </w:numPr>
        <w:spacing w:after="200" w:line="276" w:lineRule="auto"/>
        <w:rPr>
          <w:rFonts w:ascii="Georgia" w:hAnsi="Georgia"/>
        </w:rPr>
      </w:pPr>
      <w:r>
        <w:rPr>
          <w:rFonts w:ascii="Georgia" w:hAnsi="Georgia"/>
        </w:rPr>
        <w:t>Πλήρη  ιατρική ασφάλεια   σε περίπτωση ασθένειας.</w:t>
      </w:r>
    </w:p>
    <w:p w14:paraId="1BE28380" w14:textId="77777777" w:rsidR="004A7563" w:rsidRDefault="004A7563" w:rsidP="004A7563">
      <w:pPr>
        <w:pStyle w:val="a5"/>
        <w:widowControl w:val="0"/>
        <w:numPr>
          <w:ilvl w:val="0"/>
          <w:numId w:val="1"/>
        </w:numPr>
        <w:spacing w:after="200" w:line="276" w:lineRule="auto"/>
        <w:rPr>
          <w:rFonts w:ascii="Georgia" w:hAnsi="Georgia"/>
          <w:b/>
          <w:u w:val="single"/>
        </w:rPr>
      </w:pPr>
      <w:r>
        <w:rPr>
          <w:rFonts w:ascii="Georgia" w:hAnsi="Georgia"/>
          <w:b/>
          <w:u w:val="single"/>
        </w:rPr>
        <w:t>Τέσσερις (4) συνοδοί καθηγητές δωρεάν.</w:t>
      </w:r>
    </w:p>
    <w:p w14:paraId="5BDB8F4E" w14:textId="77777777" w:rsidR="004A7563" w:rsidRPr="002F7E98" w:rsidRDefault="004A7563" w:rsidP="004A7563">
      <w:pPr>
        <w:pStyle w:val="a5"/>
        <w:widowControl w:val="0"/>
        <w:numPr>
          <w:ilvl w:val="0"/>
          <w:numId w:val="1"/>
        </w:numPr>
        <w:spacing w:after="200" w:line="276" w:lineRule="auto"/>
        <w:rPr>
          <w:rFonts w:ascii="Georgia" w:hAnsi="Georgia"/>
          <w:bCs/>
        </w:rPr>
      </w:pPr>
      <w:r w:rsidRPr="006A7EEF">
        <w:rPr>
          <w:rFonts w:ascii="Georgia" w:hAnsi="Georgia"/>
          <w:b/>
        </w:rPr>
        <w:t>Συνοδός</w:t>
      </w:r>
      <w:r w:rsidRPr="002F7E98">
        <w:rPr>
          <w:rFonts w:ascii="Georgia" w:hAnsi="Georgia"/>
          <w:bCs/>
        </w:rPr>
        <w:t xml:space="preserve"> ταξιδιωτικού γραφείου</w:t>
      </w:r>
    </w:p>
    <w:p w14:paraId="111579F5" w14:textId="77777777" w:rsidR="004A7563" w:rsidRPr="002F7E98" w:rsidRDefault="004A7563" w:rsidP="004A7563">
      <w:pPr>
        <w:pStyle w:val="a5"/>
        <w:widowControl w:val="0"/>
        <w:numPr>
          <w:ilvl w:val="0"/>
          <w:numId w:val="1"/>
        </w:numPr>
        <w:spacing w:after="200" w:line="276" w:lineRule="auto"/>
        <w:rPr>
          <w:rFonts w:ascii="Georgia" w:hAnsi="Georgia"/>
          <w:bCs/>
        </w:rPr>
      </w:pPr>
      <w:r w:rsidRPr="002F7E98">
        <w:rPr>
          <w:rFonts w:ascii="Georgia" w:hAnsi="Georgia"/>
          <w:bCs/>
        </w:rPr>
        <w:t>Ξεναγός</w:t>
      </w:r>
    </w:p>
    <w:p w14:paraId="7FF45E94" w14:textId="77777777" w:rsidR="004A7563" w:rsidRPr="002F7E98" w:rsidRDefault="004A7563" w:rsidP="004A7563">
      <w:pPr>
        <w:pStyle w:val="a5"/>
        <w:widowControl w:val="0"/>
        <w:numPr>
          <w:ilvl w:val="0"/>
          <w:numId w:val="1"/>
        </w:numPr>
        <w:spacing w:after="200" w:line="276" w:lineRule="auto"/>
        <w:rPr>
          <w:rFonts w:ascii="Georgia" w:hAnsi="Georgia"/>
          <w:bCs/>
        </w:rPr>
      </w:pPr>
      <w:r w:rsidRPr="002F7E98">
        <w:rPr>
          <w:rFonts w:ascii="Georgia" w:hAnsi="Georgia"/>
          <w:bCs/>
        </w:rPr>
        <w:t>Συνοδός ιατρός</w:t>
      </w:r>
    </w:p>
    <w:p w14:paraId="5CDD44E8" w14:textId="77777777" w:rsidR="004A7563" w:rsidRDefault="004A7563" w:rsidP="004A7563">
      <w:pPr>
        <w:pStyle w:val="a5"/>
        <w:widowControl w:val="0"/>
        <w:numPr>
          <w:ilvl w:val="0"/>
          <w:numId w:val="1"/>
        </w:numPr>
        <w:spacing w:after="200" w:line="276" w:lineRule="auto"/>
        <w:rPr>
          <w:rFonts w:ascii="Georgia" w:hAnsi="Georgia"/>
        </w:rPr>
      </w:pPr>
      <w:r>
        <w:rPr>
          <w:rFonts w:ascii="Georgia" w:hAnsi="Georgia" w:cs="Calibri"/>
        </w:rPr>
        <w:t xml:space="preserve">Αποδοχή από μέρους του πρακτορείου ποινικής ρήτρας, σε περίπτωση αθέτησης των όρων του συμβολαίου (εγγυητική επιστολή), με ποσό που θα καθοριστεί από το </w:t>
      </w:r>
      <w:r>
        <w:rPr>
          <w:rFonts w:ascii="Georgia" w:hAnsi="Georgia"/>
        </w:rPr>
        <w:t xml:space="preserve">Σχολείο. </w:t>
      </w:r>
    </w:p>
    <w:p w14:paraId="2FA95CE9" w14:textId="77777777" w:rsidR="004A7563" w:rsidRDefault="004A7563" w:rsidP="004A7563">
      <w:pPr>
        <w:pStyle w:val="a5"/>
        <w:widowControl w:val="0"/>
        <w:numPr>
          <w:ilvl w:val="0"/>
          <w:numId w:val="1"/>
        </w:numPr>
        <w:spacing w:after="200" w:line="276" w:lineRule="auto"/>
        <w:rPr>
          <w:rFonts w:ascii="Georgia" w:hAnsi="Georgia" w:cs="Calibri"/>
        </w:rPr>
      </w:pPr>
      <w:r>
        <w:rPr>
          <w:rFonts w:ascii="Georgia" w:hAnsi="Georgia" w:cs="Calibri"/>
        </w:rPr>
        <w:t xml:space="preserve">Αντιμετώπιση περίπτωσης μη πραγματοποίησης της εκδρομής, λόγω ανωτέρας βίας (καιρικές συνθήκες, κλπ.). </w:t>
      </w:r>
    </w:p>
    <w:p w14:paraId="0F5E2E50" w14:textId="77777777" w:rsidR="004A7563" w:rsidRDefault="004A7563" w:rsidP="004A7563">
      <w:pPr>
        <w:pStyle w:val="a5"/>
        <w:widowControl w:val="0"/>
        <w:numPr>
          <w:ilvl w:val="0"/>
          <w:numId w:val="1"/>
        </w:numPr>
        <w:spacing w:after="200" w:line="276" w:lineRule="auto"/>
        <w:rPr>
          <w:rFonts w:ascii="Georgia" w:hAnsi="Georgia"/>
        </w:rPr>
      </w:pPr>
      <w:r>
        <w:rPr>
          <w:rFonts w:ascii="Georgia" w:hAnsi="Georgia" w:cs="Calibri"/>
        </w:rPr>
        <w:t>Επιστροφή του ποσού συμμετοχής στην</w:t>
      </w:r>
      <w:r>
        <w:rPr>
          <w:rFonts w:ascii="Georgia" w:hAnsi="Georgia"/>
        </w:rPr>
        <w:t xml:space="preserve"> εκδρομή σε μαθητή που για λόγους ανωτέρας βίας ή ασθένειας- ματαιωθεί η συμμετοχή του στην εκδρομή. </w:t>
      </w:r>
    </w:p>
    <w:p w14:paraId="2B237A79" w14:textId="77777777" w:rsidR="004A7563" w:rsidRPr="006A7EEF" w:rsidRDefault="004A7563" w:rsidP="004A7563">
      <w:pPr>
        <w:numPr>
          <w:ilvl w:val="0"/>
          <w:numId w:val="1"/>
        </w:numPr>
        <w:spacing w:line="360" w:lineRule="auto"/>
        <w:contextualSpacing/>
        <w:rPr>
          <w:rFonts w:ascii="Georgia" w:hAnsi="Georgia"/>
          <w:color w:val="FF0000"/>
        </w:rPr>
      </w:pPr>
      <w:r w:rsidRPr="00E11F6F">
        <w:rPr>
          <w:rFonts w:ascii="Georgia" w:hAnsi="Georgia" w:cs="Arial"/>
          <w:b/>
          <w:u w:val="single"/>
        </w:rPr>
        <w:t>Ασφάλιση Ευθύνης</w:t>
      </w:r>
      <w:r w:rsidRPr="00E11F6F">
        <w:rPr>
          <w:rFonts w:ascii="Georgia" w:hAnsi="Georgia" w:cs="Arial"/>
        </w:rPr>
        <w:t xml:space="preserve">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 ειδική ασφάλεια Εξτρά ανά όπως στον επισυναπτόμενο πίνακα</w:t>
      </w:r>
      <w:r w:rsidRPr="00E11F6F">
        <w:rPr>
          <w:b/>
          <w:bCs/>
        </w:rPr>
        <w:t xml:space="preserve"> περιλαμβάνεται το ξενοδοχείο καραντίνας σε περίπτωση κρούσματος </w:t>
      </w:r>
      <w:r w:rsidRPr="00E11F6F">
        <w:rPr>
          <w:b/>
          <w:bCs/>
          <w:lang w:val="en-US"/>
        </w:rPr>
        <w:t>Covid</w:t>
      </w:r>
      <w:r w:rsidRPr="00E11F6F">
        <w:rPr>
          <w:b/>
          <w:bCs/>
        </w:rPr>
        <w:t xml:space="preserve"> 19  και σε περίπτωση ακύρωσης μαθητή λόγω </w:t>
      </w:r>
      <w:r w:rsidRPr="00E11F6F">
        <w:rPr>
          <w:b/>
          <w:bCs/>
          <w:lang w:val="en-US"/>
        </w:rPr>
        <w:t>COVID</w:t>
      </w:r>
      <w:r w:rsidRPr="00E11F6F">
        <w:rPr>
          <w:b/>
          <w:bCs/>
        </w:rPr>
        <w:t>19</w:t>
      </w:r>
      <w:r w:rsidRPr="00E11F6F">
        <w:t xml:space="preserve">  </w:t>
      </w:r>
      <w:r>
        <w:t>, και τα εισιτήρια μετακίνησης για παραλαβή μαθητών από τους κηδεμόνες τους</w:t>
      </w:r>
    </w:p>
    <w:p w14:paraId="0B1E2B68" w14:textId="77777777" w:rsidR="004A7563" w:rsidRPr="00E11F6F" w:rsidRDefault="004A7563" w:rsidP="004A7563">
      <w:pPr>
        <w:numPr>
          <w:ilvl w:val="0"/>
          <w:numId w:val="1"/>
        </w:numPr>
        <w:spacing w:line="360" w:lineRule="auto"/>
        <w:contextualSpacing/>
        <w:rPr>
          <w:rFonts w:ascii="Georgia" w:hAnsi="Georgia"/>
          <w:color w:val="FF0000"/>
        </w:rPr>
      </w:pPr>
      <w:r>
        <w:rPr>
          <w:rFonts w:ascii="Georgia" w:hAnsi="Georgia" w:cs="Arial"/>
          <w:b/>
          <w:u w:val="single"/>
        </w:rPr>
        <w:t xml:space="preserve">Στους 68 </w:t>
      </w:r>
      <w:proofErr w:type="spellStart"/>
      <w:r>
        <w:rPr>
          <w:rFonts w:ascii="Georgia" w:hAnsi="Georgia" w:cs="Arial"/>
          <w:b/>
          <w:u w:val="single"/>
        </w:rPr>
        <w:t>μαθητες</w:t>
      </w:r>
      <w:proofErr w:type="spellEnd"/>
      <w:r>
        <w:rPr>
          <w:rFonts w:ascii="Georgia" w:hAnsi="Georgia" w:cs="Arial"/>
          <w:b/>
          <w:u w:val="single"/>
        </w:rPr>
        <w:t xml:space="preserve"> -4 </w:t>
      </w:r>
      <w:proofErr w:type="spellStart"/>
      <w:r>
        <w:rPr>
          <w:rFonts w:ascii="Georgia" w:hAnsi="Georgia" w:cs="Arial"/>
          <w:b/>
          <w:u w:val="single"/>
        </w:rPr>
        <w:t>μαθητες</w:t>
      </w:r>
      <w:proofErr w:type="spellEnd"/>
      <w:r>
        <w:rPr>
          <w:rFonts w:ascii="Georgia" w:hAnsi="Georgia" w:cs="Arial"/>
          <w:b/>
          <w:u w:val="single"/>
        </w:rPr>
        <w:t xml:space="preserve"> ΔΩΡΕΑΝ</w:t>
      </w:r>
    </w:p>
    <w:p w14:paraId="1F73F825" w14:textId="77777777" w:rsidR="004A7563" w:rsidRDefault="004A7563" w:rsidP="004A7563">
      <w:pPr>
        <w:pStyle w:val="a5"/>
        <w:widowControl w:val="0"/>
        <w:numPr>
          <w:ilvl w:val="0"/>
          <w:numId w:val="1"/>
        </w:numPr>
        <w:spacing w:after="200" w:line="276" w:lineRule="auto"/>
        <w:rPr>
          <w:rFonts w:ascii="Georgia" w:hAnsi="Georgia"/>
        </w:rPr>
      </w:pPr>
      <w:r>
        <w:rPr>
          <w:rFonts w:ascii="Georgia" w:hAnsi="Georgia"/>
        </w:rPr>
        <w:t>Επιστροφή ποσού μαθητή σε περίπτωση ασθένειας η σε περίπτωση νόσησες ( από την Ασφάλεια)</w:t>
      </w:r>
    </w:p>
    <w:p w14:paraId="3F03623B" w14:textId="77777777" w:rsidR="004A7563" w:rsidRDefault="004A7563" w:rsidP="004A7563">
      <w:pPr>
        <w:pStyle w:val="a5"/>
        <w:widowControl w:val="0"/>
        <w:spacing w:after="200" w:line="276" w:lineRule="auto"/>
        <w:ind w:left="786"/>
        <w:jc w:val="center"/>
        <w:rPr>
          <w:rFonts w:ascii="Georgia" w:hAnsi="Georgia"/>
          <w:b/>
        </w:rPr>
      </w:pPr>
    </w:p>
    <w:p w14:paraId="7FDC5383" w14:textId="77777777" w:rsidR="004A7563" w:rsidRDefault="004A7563" w:rsidP="004A7563">
      <w:pPr>
        <w:pStyle w:val="a5"/>
        <w:widowControl w:val="0"/>
        <w:spacing w:after="200" w:line="276" w:lineRule="auto"/>
        <w:ind w:left="786"/>
        <w:jc w:val="center"/>
        <w:rPr>
          <w:rFonts w:ascii="Georgia" w:hAnsi="Georgia"/>
          <w:b/>
        </w:rPr>
      </w:pPr>
      <w:r>
        <w:rPr>
          <w:rFonts w:ascii="Georgia" w:hAnsi="Georgia"/>
          <w:b/>
        </w:rPr>
        <w:t>*ΣΗΜΕΙΩΣΗ: ΔΕΝ ΠΕΡΙΛΑΜΒΑΝΕΤΑΙ ΣΤΗΝ ΤΙΜΗ  Ο ΦΟΡΟΣ ΔΙΑΜΟΝΗΣ ΣΤΑ ΞΕΝΟΔΟΧΕΙΑ</w:t>
      </w:r>
    </w:p>
    <w:p w14:paraId="427CBFE0" w14:textId="77777777" w:rsidR="004A7563" w:rsidRDefault="004A7563" w:rsidP="004A7563">
      <w:pPr>
        <w:jc w:val="both"/>
        <w:rPr>
          <w:rFonts w:ascii="Georgia" w:hAnsi="Georgia"/>
          <w:b/>
          <w:bCs/>
          <w:sz w:val="22"/>
        </w:rPr>
      </w:pPr>
    </w:p>
    <w:p w14:paraId="46D9D4CF" w14:textId="77777777" w:rsidR="004A7563" w:rsidRPr="00EC15F3" w:rsidRDefault="004A7563" w:rsidP="004A7563">
      <w:pPr>
        <w:jc w:val="both"/>
        <w:rPr>
          <w:rFonts w:ascii="Georgia" w:hAnsi="Georgia"/>
          <w:b/>
          <w:bCs/>
          <w:sz w:val="22"/>
        </w:rPr>
      </w:pPr>
      <w:r>
        <w:rPr>
          <w:rFonts w:ascii="Georgia" w:hAnsi="Georgia"/>
          <w:b/>
          <w:bCs/>
          <w:sz w:val="22"/>
        </w:rPr>
        <w:tab/>
      </w:r>
    </w:p>
    <w:p w14:paraId="2DC5DA46" w14:textId="77777777" w:rsidR="004A7563" w:rsidRPr="00D103C3" w:rsidRDefault="004A7563" w:rsidP="004A7563">
      <w:pPr>
        <w:ind w:firstLine="720"/>
        <w:jc w:val="both"/>
        <w:rPr>
          <w:rFonts w:ascii="Georgia" w:hAnsi="Georgia"/>
          <w:sz w:val="22"/>
        </w:rPr>
      </w:pPr>
      <w:r w:rsidRPr="00D103C3">
        <w:rPr>
          <w:rFonts w:ascii="Georgia" w:hAnsi="Georgia"/>
          <w:sz w:val="22"/>
        </w:rPr>
        <w:t xml:space="preserve">με εκτίμηση </w:t>
      </w:r>
      <w:r w:rsidRPr="00D103C3">
        <w:rPr>
          <w:rFonts w:ascii="Georgia" w:hAnsi="Georgia"/>
          <w:sz w:val="22"/>
        </w:rPr>
        <w:tab/>
      </w:r>
    </w:p>
    <w:p w14:paraId="1A537770" w14:textId="77777777" w:rsidR="004A7563" w:rsidRPr="00D103C3" w:rsidRDefault="004A7563" w:rsidP="004A7563">
      <w:pPr>
        <w:jc w:val="both"/>
        <w:rPr>
          <w:rFonts w:ascii="Georgia" w:hAnsi="Georgia"/>
          <w:sz w:val="22"/>
        </w:rPr>
      </w:pPr>
      <w:r w:rsidRPr="00D103C3">
        <w:rPr>
          <w:rFonts w:ascii="Georgia" w:hAnsi="Georgia"/>
          <w:sz w:val="22"/>
        </w:rPr>
        <w:tab/>
        <w:t>Γεωργαλή Χριστίνα</w:t>
      </w:r>
    </w:p>
    <w:p w14:paraId="0F19CC85" w14:textId="77777777" w:rsidR="004A7563" w:rsidRPr="00D103C3" w:rsidRDefault="004A7563" w:rsidP="004A7563">
      <w:pPr>
        <w:ind w:left="360"/>
        <w:jc w:val="both"/>
        <w:rPr>
          <w:rFonts w:ascii="Georgia" w:hAnsi="Georgia"/>
          <w:sz w:val="22"/>
        </w:rPr>
      </w:pPr>
      <w:r w:rsidRPr="00D103C3">
        <w:rPr>
          <w:rFonts w:ascii="Georgia" w:hAnsi="Georgia"/>
          <w:sz w:val="22"/>
        </w:rPr>
        <w:tab/>
      </w:r>
      <w:r w:rsidRPr="00D103C3">
        <w:rPr>
          <w:rFonts w:ascii="Georgia" w:hAnsi="Georgia"/>
          <w:sz w:val="22"/>
          <w:lang w:val="en-US"/>
        </w:rPr>
        <w:t>Landmarks</w:t>
      </w:r>
      <w:r w:rsidRPr="00D103C3">
        <w:rPr>
          <w:rFonts w:ascii="Georgia" w:hAnsi="Georgia"/>
          <w:sz w:val="22"/>
        </w:rPr>
        <w:t xml:space="preserve"> </w:t>
      </w:r>
      <w:r w:rsidRPr="00D103C3">
        <w:rPr>
          <w:rFonts w:ascii="Georgia" w:hAnsi="Georgia"/>
          <w:sz w:val="22"/>
          <w:lang w:val="en-US"/>
        </w:rPr>
        <w:t>Travel</w:t>
      </w:r>
    </w:p>
    <w:p w14:paraId="6BC7D312" w14:textId="77777777" w:rsidR="004A7563" w:rsidRPr="00D103C3" w:rsidRDefault="004A7563" w:rsidP="004A7563">
      <w:pPr>
        <w:ind w:left="360"/>
        <w:jc w:val="both"/>
        <w:rPr>
          <w:rFonts w:ascii="Georgia" w:hAnsi="Georgia"/>
          <w:sz w:val="22"/>
        </w:rPr>
      </w:pPr>
      <w:r w:rsidRPr="00D103C3">
        <w:rPr>
          <w:rFonts w:ascii="Georgia" w:hAnsi="Georgia"/>
          <w:sz w:val="22"/>
        </w:rPr>
        <w:tab/>
        <w:t>ΣΜΥΡΝΗΣ 11, ΗΡΑΚΛΕΙΟ ΚΡΗΤΗΣ</w:t>
      </w:r>
    </w:p>
    <w:p w14:paraId="6BF941B0" w14:textId="77777777" w:rsidR="004A7563" w:rsidRPr="00D103C3" w:rsidRDefault="004A7563" w:rsidP="004A7563">
      <w:pPr>
        <w:ind w:left="360"/>
        <w:jc w:val="both"/>
        <w:rPr>
          <w:rFonts w:ascii="Georgia" w:hAnsi="Georgia"/>
          <w:sz w:val="22"/>
        </w:rPr>
      </w:pPr>
      <w:r w:rsidRPr="00D103C3">
        <w:rPr>
          <w:rFonts w:ascii="Georgia" w:hAnsi="Georgia"/>
          <w:sz w:val="22"/>
        </w:rPr>
        <w:lastRenderedPageBreak/>
        <w:tab/>
        <w:t>2810333211 -2810333811</w:t>
      </w:r>
    </w:p>
    <w:p w14:paraId="5459E95C" w14:textId="77777777" w:rsidR="004A7563" w:rsidRPr="00D103C3" w:rsidRDefault="004A7563" w:rsidP="004A7563">
      <w:pPr>
        <w:ind w:left="360"/>
        <w:jc w:val="both"/>
        <w:rPr>
          <w:rFonts w:ascii="Georgia" w:hAnsi="Georgia"/>
        </w:rPr>
      </w:pPr>
      <w:r w:rsidRPr="00D103C3">
        <w:rPr>
          <w:rFonts w:ascii="Georgia" w:hAnsi="Georgia"/>
          <w:sz w:val="22"/>
        </w:rPr>
        <w:tab/>
      </w:r>
      <w:r w:rsidRPr="00D103C3">
        <w:rPr>
          <w:rFonts w:ascii="Georgia" w:hAnsi="Georgia"/>
        </w:rPr>
        <w:t>ΕΜΑΙ</w:t>
      </w:r>
      <w:r w:rsidRPr="00D103C3">
        <w:rPr>
          <w:rFonts w:ascii="Georgia" w:hAnsi="Georgia"/>
          <w:lang w:val="en-US"/>
        </w:rPr>
        <w:t>l</w:t>
      </w:r>
      <w:r w:rsidRPr="00D103C3">
        <w:rPr>
          <w:rFonts w:ascii="Georgia" w:hAnsi="Georgia"/>
        </w:rPr>
        <w:t xml:space="preserve">: </w:t>
      </w:r>
      <w:r w:rsidRPr="00D103C3">
        <w:fldChar w:fldCharType="begin"/>
      </w:r>
      <w:r w:rsidRPr="00D103C3">
        <w:rPr>
          <w:rFonts w:ascii="Georgia" w:hAnsi="Georgia"/>
        </w:rPr>
        <w:instrText xml:space="preserve">reservations@landmarks.gr" </w:instrText>
      </w:r>
      <w:r w:rsidRPr="00D103C3">
        <w:fldChar w:fldCharType="separate"/>
      </w:r>
      <w:r w:rsidRPr="00D103C3">
        <w:rPr>
          <w:rStyle w:val="-"/>
          <w:rFonts w:ascii="Georgia" w:hAnsi="Georgia"/>
          <w:lang w:val="en-US"/>
        </w:rPr>
        <w:t>reservations</w:t>
      </w:r>
      <w:r w:rsidRPr="00D103C3">
        <w:rPr>
          <w:rStyle w:val="-"/>
          <w:rFonts w:ascii="Georgia" w:hAnsi="Georgia"/>
        </w:rPr>
        <w:t>@</w:t>
      </w:r>
      <w:r w:rsidRPr="00D103C3">
        <w:rPr>
          <w:rStyle w:val="-"/>
          <w:rFonts w:ascii="Georgia" w:hAnsi="Georgia"/>
          <w:lang w:val="en-US"/>
        </w:rPr>
        <w:t>landmarks</w:t>
      </w:r>
      <w:r w:rsidRPr="00D103C3">
        <w:rPr>
          <w:rStyle w:val="-"/>
          <w:rFonts w:ascii="Georgia" w:hAnsi="Georgia"/>
        </w:rPr>
        <w:t>.</w:t>
      </w:r>
      <w:r w:rsidRPr="00D103C3">
        <w:rPr>
          <w:rStyle w:val="-"/>
          <w:rFonts w:ascii="Georgia" w:hAnsi="Georgia"/>
          <w:lang w:val="en-US"/>
        </w:rPr>
        <w:t>gr</w:t>
      </w:r>
      <w:r w:rsidRPr="00D103C3">
        <w:rPr>
          <w:rStyle w:val="-"/>
          <w:rFonts w:ascii="Georgia" w:hAnsi="Georgia"/>
          <w:lang w:val="en-US"/>
        </w:rPr>
        <w:fldChar w:fldCharType="end"/>
      </w:r>
    </w:p>
    <w:p w14:paraId="185A41F8" w14:textId="77777777" w:rsidR="004A7563" w:rsidRPr="00D103C3" w:rsidRDefault="004A7563" w:rsidP="004A7563">
      <w:pPr>
        <w:ind w:left="360"/>
        <w:jc w:val="both"/>
        <w:rPr>
          <w:rFonts w:ascii="Georgia" w:hAnsi="Georgia"/>
          <w:sz w:val="22"/>
        </w:rPr>
      </w:pPr>
    </w:p>
    <w:p w14:paraId="59A18EE0" w14:textId="77777777" w:rsidR="004A7563" w:rsidRPr="00D103C3" w:rsidRDefault="004A7563" w:rsidP="004A7563">
      <w:pPr>
        <w:ind w:left="360"/>
        <w:jc w:val="both"/>
        <w:rPr>
          <w:rFonts w:ascii="Georgia" w:hAnsi="Georgia"/>
        </w:rPr>
      </w:pPr>
      <w:r w:rsidRPr="00D103C3">
        <w:rPr>
          <w:rFonts w:ascii="Georgia" w:hAnsi="Georgia"/>
          <w:u w:val="single"/>
        </w:rPr>
        <w:t>ΕΟΤ : Αριθμός 1039 Ε 6061 00884 00</w:t>
      </w:r>
      <w:r w:rsidRPr="00D103C3">
        <w:rPr>
          <w:rFonts w:ascii="Georgia" w:hAnsi="Georgia"/>
        </w:rPr>
        <w:tab/>
      </w:r>
      <w:r w:rsidRPr="00D103C3">
        <w:rPr>
          <w:rFonts w:ascii="Georgia" w:hAnsi="Georgia"/>
        </w:rPr>
        <w:tab/>
      </w:r>
      <w:r w:rsidRPr="00D103C3">
        <w:rPr>
          <w:rFonts w:ascii="Georgia" w:hAnsi="Georgia"/>
        </w:rPr>
        <w:tab/>
      </w:r>
      <w:r w:rsidRPr="00D103C3">
        <w:rPr>
          <w:rFonts w:ascii="Georgia" w:hAnsi="Georgia"/>
        </w:rPr>
        <w:tab/>
      </w:r>
      <w:r w:rsidRPr="00D103C3">
        <w:rPr>
          <w:rFonts w:ascii="Georgia" w:hAnsi="Georgia"/>
        </w:rPr>
        <w:tab/>
      </w:r>
      <w:r w:rsidRPr="00D103C3">
        <w:rPr>
          <w:rFonts w:ascii="Georgia" w:hAnsi="Georgia"/>
        </w:rPr>
        <w:tab/>
      </w:r>
    </w:p>
    <w:p w14:paraId="25F301AA" w14:textId="77777777" w:rsidR="004A7563" w:rsidRPr="00D103C3" w:rsidRDefault="004A7563" w:rsidP="004A7563">
      <w:pPr>
        <w:ind w:left="360"/>
        <w:jc w:val="both"/>
        <w:rPr>
          <w:rFonts w:ascii="Georgia" w:hAnsi="Georgia"/>
          <w:sz w:val="22"/>
        </w:rPr>
      </w:pPr>
      <w:r w:rsidRPr="00D103C3">
        <w:rPr>
          <w:rFonts w:ascii="Georgia" w:hAnsi="Georgia"/>
        </w:rPr>
        <w:t>Ασφαλιστήριο Αστικής Ευθύνης αριθμός :  9324060</w:t>
      </w:r>
    </w:p>
    <w:p w14:paraId="7693ABE0" w14:textId="77777777" w:rsidR="004A7563" w:rsidRPr="00D103C3" w:rsidRDefault="004A7563" w:rsidP="004A7563">
      <w:pPr>
        <w:jc w:val="both"/>
        <w:rPr>
          <w:rFonts w:ascii="Georgia" w:hAnsi="Georgia"/>
          <w:szCs w:val="28"/>
        </w:rPr>
      </w:pPr>
    </w:p>
    <w:p w14:paraId="1A359767" w14:textId="77777777" w:rsidR="004A7563" w:rsidRPr="00D103C3" w:rsidRDefault="004A7563" w:rsidP="004A7563">
      <w:pPr>
        <w:jc w:val="right"/>
        <w:rPr>
          <w:rFonts w:ascii="Georgia" w:hAnsi="Georgia"/>
          <w:szCs w:val="28"/>
        </w:rPr>
      </w:pPr>
      <w:r w:rsidRPr="00D103C3">
        <w:rPr>
          <w:rFonts w:ascii="Georgia" w:hAnsi="Georgia"/>
          <w:szCs w:val="28"/>
        </w:rPr>
        <w:t>ΚΑΛΟ ΤΑΞΙΔΙ!!</w:t>
      </w:r>
    </w:p>
    <w:p w14:paraId="14FE1AF8" w14:textId="77777777" w:rsidR="004A7563" w:rsidRPr="00D103C3" w:rsidRDefault="004A7563" w:rsidP="004A7563">
      <w:pPr>
        <w:rPr>
          <w:rFonts w:ascii="Georgia" w:hAnsi="Georgia"/>
        </w:rPr>
      </w:pPr>
    </w:p>
    <w:p w14:paraId="735D59AF" w14:textId="77777777" w:rsidR="004A7563" w:rsidRPr="00D103C3" w:rsidRDefault="004A7563" w:rsidP="004A7563">
      <w:pPr>
        <w:jc w:val="both"/>
        <w:rPr>
          <w:rFonts w:ascii="Georgia" w:hAnsi="Georgia" w:cs="Arial"/>
        </w:rPr>
      </w:pPr>
    </w:p>
    <w:p w14:paraId="37BFFDF5" w14:textId="77777777" w:rsidR="00014E67" w:rsidRDefault="00014E67"/>
    <w:sectPr w:rsidR="00014E67" w:rsidSect="00D27D04">
      <w:headerReference w:type="default" r:id="rId8"/>
      <w:footerReference w:type="default" r:id="rId9"/>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04B3" w14:textId="77777777" w:rsidR="00246833" w:rsidRDefault="004A7563" w:rsidP="00262DAD">
    <w:pPr>
      <w:pStyle w:val="a4"/>
      <w:jc w:val="center"/>
    </w:pPr>
    <w:r>
      <w:t xml:space="preserve">Σμύρνης 11, ηράκλειο </w:t>
    </w:r>
    <w:proofErr w:type="spellStart"/>
    <w:r>
      <w:t>Τηλ</w:t>
    </w:r>
    <w:proofErr w:type="spellEnd"/>
    <w:r>
      <w:t xml:space="preserve"> 2810333211 Φαξ 2810300383</w:t>
    </w:r>
  </w:p>
  <w:p w14:paraId="32DDFF99" w14:textId="77777777" w:rsidR="00246833" w:rsidRPr="00262DAD" w:rsidRDefault="004A7563" w:rsidP="00262DAD">
    <w:pPr>
      <w:pStyle w:val="a4"/>
      <w:jc w:val="center"/>
    </w:pPr>
    <w:r>
      <w:rPr>
        <w:lang w:val="en-US"/>
      </w:rPr>
      <w:t>www</w:t>
    </w:r>
    <w:r w:rsidRPr="00262DAD">
      <w:t>.</w:t>
    </w:r>
    <w:r>
      <w:rPr>
        <w:lang w:val="en-US"/>
      </w:rPr>
      <w:t>landmarks</w:t>
    </w:r>
    <w:r w:rsidRPr="00262DAD">
      <w:t>.</w:t>
    </w:r>
    <w:r>
      <w:rPr>
        <w:lang w:val="en-US"/>
      </w:rPr>
      <w:t>gr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7440" w14:textId="77777777" w:rsidR="00246833" w:rsidRPr="00B177FC" w:rsidRDefault="004A7563">
    <w:pPr>
      <w:pStyle w:val="a3"/>
      <w:rPr>
        <w:sz w:val="20"/>
        <w:szCs w:val="20"/>
        <w:lang w:val="en-US"/>
      </w:rPr>
    </w:pPr>
    <w:r>
      <w:rPr>
        <w:noProof/>
      </w:rPr>
      <w:drawing>
        <wp:inline distT="0" distB="0" distL="0" distR="0" wp14:anchorId="5E0299B9" wp14:editId="24D035E9">
          <wp:extent cx="3364230" cy="1311275"/>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64230" cy="1311275"/>
                  </a:xfrm>
                  <a:prstGeom prst="rect">
                    <a:avLst/>
                  </a:prstGeom>
                  <a:noFill/>
                  <a:ln w="9525">
                    <a:noFill/>
                    <a:miter lim="800000"/>
                    <a:headEnd/>
                    <a:tailEnd/>
                  </a:ln>
                </pic:spPr>
              </pic:pic>
            </a:graphicData>
          </a:graphic>
        </wp:inline>
      </w:drawing>
    </w:r>
    <w:smartTag w:uri="urn:schemas-microsoft-com:office:smarttags" w:element="PersonName">
      <w:smartTagPr>
        <w:attr w:name="ProductID" w:val="LANDMARKS TRAVEL ΣΜΥΡΝΗΣ"/>
      </w:smartTagPr>
      <w:r w:rsidRPr="00B177FC">
        <w:rPr>
          <w:sz w:val="20"/>
          <w:szCs w:val="20"/>
          <w:lang w:val="en-US"/>
        </w:rPr>
        <w:t xml:space="preserve">LANDMARKS TRAVEL </w:t>
      </w:r>
      <w:r w:rsidRPr="00B177FC">
        <w:rPr>
          <w:sz w:val="20"/>
          <w:szCs w:val="20"/>
        </w:rPr>
        <w:t>ΣΜΥΡΝΗΣ</w:t>
      </w:r>
    </w:smartTag>
    <w:r w:rsidRPr="00B177FC">
      <w:rPr>
        <w:sz w:val="20"/>
        <w:szCs w:val="20"/>
        <w:lang w:val="en-GB"/>
      </w:rPr>
      <w:t xml:space="preserve"> 11, </w:t>
    </w:r>
    <w:r w:rsidRPr="00B177FC">
      <w:rPr>
        <w:sz w:val="20"/>
        <w:szCs w:val="20"/>
      </w:rPr>
      <w:t>ΗΡΑΚΛΕΙΟ</w:t>
    </w:r>
    <w:r w:rsidRPr="00B177FC">
      <w:rPr>
        <w:sz w:val="20"/>
        <w:szCs w:val="20"/>
        <w:lang w:val="en-GB"/>
      </w:rPr>
      <w:t xml:space="preserve">. </w:t>
    </w:r>
    <w:r w:rsidRPr="00B177FC">
      <w:rPr>
        <w:sz w:val="20"/>
        <w:szCs w:val="20"/>
      </w:rPr>
      <w:t>ΤΗ</w:t>
    </w:r>
    <w:r w:rsidRPr="00B177FC">
      <w:rPr>
        <w:sz w:val="20"/>
        <w:szCs w:val="20"/>
        <w:lang w:val="en-GB"/>
      </w:rPr>
      <w:t xml:space="preserve"> 2810333211-</w:t>
    </w:r>
    <w:r>
      <w:rPr>
        <w:sz w:val="20"/>
        <w:szCs w:val="20"/>
        <w:lang w:val="en-GB"/>
      </w:rPr>
      <w:t xml:space="preserve"> fax 2810300383 </w:t>
    </w:r>
    <w:r w:rsidRPr="00317B4E">
      <w:rPr>
        <w:sz w:val="20"/>
        <w:szCs w:val="20"/>
        <w:lang w:val="en-GB"/>
      </w:rPr>
      <w:t>http://www.landmarks.gr/</w:t>
    </w:r>
    <w:r>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547E"/>
    <w:multiLevelType w:val="hybridMultilevel"/>
    <w:tmpl w:val="2A346262"/>
    <w:lvl w:ilvl="0" w:tplc="04080001">
      <w:numFmt w:val="decimal"/>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6F475572"/>
    <w:multiLevelType w:val="hybridMultilevel"/>
    <w:tmpl w:val="7534E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1F0E69"/>
    <w:multiLevelType w:val="multilevel"/>
    <w:tmpl w:val="11B6E04E"/>
    <w:lvl w:ilvl="0">
      <w:start w:val="1"/>
      <w:numFmt w:val="bullet"/>
      <w:lvlText w:val=""/>
      <w:lvlJc w:val="left"/>
      <w:pPr>
        <w:ind w:left="786"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62998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175452">
    <w:abstractNumId w:val="0"/>
  </w:num>
  <w:num w:numId="3" w16cid:durableId="1703359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1D00"/>
    <w:rsid w:val="00014E67"/>
    <w:rsid w:val="004A7563"/>
    <w:rsid w:val="007D1D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BD5F27F-6ECF-4F60-A4A7-5D1E56AA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56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A7563"/>
    <w:rPr>
      <w:color w:val="0000FF"/>
      <w:u w:val="single"/>
    </w:rPr>
  </w:style>
  <w:style w:type="paragraph" w:styleId="a3">
    <w:name w:val="header"/>
    <w:basedOn w:val="a"/>
    <w:link w:val="Char"/>
    <w:rsid w:val="004A7563"/>
    <w:pPr>
      <w:tabs>
        <w:tab w:val="center" w:pos="4153"/>
        <w:tab w:val="right" w:pos="8306"/>
      </w:tabs>
    </w:pPr>
  </w:style>
  <w:style w:type="character" w:customStyle="1" w:styleId="Char">
    <w:name w:val="Κεφαλίδα Char"/>
    <w:basedOn w:val="a0"/>
    <w:link w:val="a3"/>
    <w:rsid w:val="004A7563"/>
    <w:rPr>
      <w:rFonts w:ascii="Times New Roman" w:eastAsia="Times New Roman" w:hAnsi="Times New Roman" w:cs="Times New Roman"/>
      <w:sz w:val="24"/>
      <w:szCs w:val="24"/>
      <w:lang w:eastAsia="el-GR"/>
    </w:rPr>
  </w:style>
  <w:style w:type="paragraph" w:styleId="a4">
    <w:name w:val="footer"/>
    <w:basedOn w:val="a"/>
    <w:link w:val="Char0"/>
    <w:rsid w:val="004A7563"/>
    <w:pPr>
      <w:tabs>
        <w:tab w:val="center" w:pos="4153"/>
        <w:tab w:val="right" w:pos="8306"/>
      </w:tabs>
    </w:pPr>
  </w:style>
  <w:style w:type="character" w:customStyle="1" w:styleId="Char0">
    <w:name w:val="Υποσέλιδο Char"/>
    <w:basedOn w:val="a0"/>
    <w:link w:val="a4"/>
    <w:rsid w:val="004A7563"/>
    <w:rPr>
      <w:rFonts w:ascii="Times New Roman" w:eastAsia="Times New Roman" w:hAnsi="Times New Roman" w:cs="Times New Roman"/>
      <w:sz w:val="24"/>
      <w:szCs w:val="24"/>
      <w:lang w:eastAsia="el-GR"/>
    </w:rPr>
  </w:style>
  <w:style w:type="paragraph" w:styleId="a5">
    <w:name w:val="List Paragraph"/>
    <w:basedOn w:val="a"/>
    <w:uiPriority w:val="34"/>
    <w:qFormat/>
    <w:rsid w:val="004A7563"/>
    <w:pPr>
      <w:ind w:left="720"/>
      <w:contextualSpacing/>
    </w:pPr>
  </w:style>
  <w:style w:type="character" w:customStyle="1" w:styleId="w8qarf">
    <w:name w:val="w8qarf"/>
    <w:basedOn w:val="a0"/>
    <w:rsid w:val="004A7563"/>
  </w:style>
  <w:style w:type="character" w:customStyle="1" w:styleId="lrzxr">
    <w:name w:val="lrzxr"/>
    <w:basedOn w:val="a0"/>
    <w:rsid w:val="004A7563"/>
  </w:style>
  <w:style w:type="paragraph" w:customStyle="1" w:styleId="Normal1">
    <w:name w:val="Normal1"/>
    <w:rsid w:val="004A7563"/>
    <w:pPr>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gs_ssp=eJzj4tFP1zc0rCzMzis3KjRgtFI1qDA0SbQwTjQyM0xNsTBNNDG1MqiwNEyyTE1MNkpJNTdKNrY09eIpyC8qyVcoSMxJTE4FAI7YFAY&amp;q=porto+palace&amp;rlz=1C1GCEA_enGR963GR963&amp;oq=PORTO+PA&amp;aqs=chrome.1.0i131i355i433i512j46i131i175i199i433i512j69i57j46i175i199i512l2j46i512j0i512j69i60.10489j0j4&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GCEA_enGR963GR963&amp;q=porto+palace+hotel+%CF%84%CE%B7%CE%BB%CE%AD%CF%86%CF%89%CE%BD%CE%BF&amp;ludocid=10500682128867640213&amp;sa=X&amp;sqi=2&amp;ved=2ahUKEwj82_LxnfL2AhXMknIEHR_bDxAQ6BN6BAgVEAI" TargetMode="External"/><Relationship Id="rId11" Type="http://schemas.openxmlformats.org/officeDocument/2006/relationships/theme" Target="theme/theme1.xml"/><Relationship Id="rId5" Type="http://schemas.openxmlformats.org/officeDocument/2006/relationships/hyperlink" Target="https://www.google.com/search?rlz=1C1GCEA_enGR963GR963&amp;q=porto+palace+hotel+%CE%B4%CE%B9%CE%B5%CF%8D%CE%B8%CF%85%CE%BD%CF%83%CE%B7&amp;ludocid=10500682128867640213&amp;sa=X&amp;sqi=2&amp;ved=2ahUKEwj82_LxnfL2AhXMknIEHR_bDxAQ6BN6BAgWE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3272</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2022-04-11T12:23:00Z</dcterms:created>
  <dcterms:modified xsi:type="dcterms:W3CDTF">2022-04-11T12:23:00Z</dcterms:modified>
</cp:coreProperties>
</file>