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729327479" r:id="rId5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94230A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 7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11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2022</w:t>
            </w:r>
          </w:p>
          <w:p w:rsidR="004123C3" w:rsidRPr="0094230A" w:rsidRDefault="004123C3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94230A">
              <w:rPr>
                <w:rFonts w:ascii="Book Antiqua" w:hAnsi="Book Antiqua"/>
                <w:sz w:val="24"/>
                <w:szCs w:val="24"/>
              </w:rPr>
              <w:t>581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94230A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F221DD">
        <w:rPr>
          <w:sz w:val="24"/>
          <w:szCs w:val="24"/>
        </w:rPr>
        <w:t xml:space="preserve"> μαθητών/τριών και </w:t>
      </w:r>
      <w:r>
        <w:rPr>
          <w:sz w:val="24"/>
          <w:szCs w:val="24"/>
        </w:rPr>
        <w:t>5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>
        <w:rPr>
          <w:sz w:val="24"/>
          <w:szCs w:val="24"/>
        </w:rPr>
        <w:t>15</w:t>
      </w:r>
      <w:r w:rsidR="00F20A74">
        <w:rPr>
          <w:sz w:val="24"/>
          <w:szCs w:val="24"/>
        </w:rPr>
        <w:t>/11</w:t>
      </w:r>
      <w:r w:rsidR="001B109F">
        <w:rPr>
          <w:sz w:val="24"/>
          <w:szCs w:val="24"/>
        </w:rPr>
        <w:t>/2022</w:t>
      </w:r>
      <w:r w:rsidR="00D80EAE">
        <w:rPr>
          <w:sz w:val="24"/>
          <w:szCs w:val="24"/>
        </w:rPr>
        <w:t>,</w:t>
      </w:r>
      <w:r w:rsidR="00F20A74">
        <w:rPr>
          <w:sz w:val="24"/>
          <w:szCs w:val="24"/>
        </w:rPr>
        <w:t xml:space="preserve"> στον αρχαιολογικό χώρο Μαλίων και Χερσόνησο </w:t>
      </w:r>
      <w:r w:rsidR="001B109F">
        <w:rPr>
          <w:sz w:val="24"/>
          <w:szCs w:val="24"/>
        </w:rPr>
        <w:t xml:space="preserve"> </w:t>
      </w:r>
      <w:r w:rsidR="006D45E7" w:rsidRPr="006D45E7">
        <w:rPr>
          <w:sz w:val="24"/>
          <w:szCs w:val="24"/>
        </w:rPr>
        <w:t xml:space="preserve">, </w:t>
      </w:r>
      <w:r>
        <w:rPr>
          <w:sz w:val="24"/>
          <w:szCs w:val="24"/>
        </w:rPr>
        <w:t>ημέρα Τρίτη</w:t>
      </w:r>
      <w:r w:rsidR="00F20A74">
        <w:rPr>
          <w:sz w:val="24"/>
          <w:szCs w:val="24"/>
        </w:rPr>
        <w:t xml:space="preserve"> </w:t>
      </w:r>
      <w:r w:rsidR="00D80EAE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94230A">
        <w:rPr>
          <w:sz w:val="24"/>
          <w:szCs w:val="24"/>
        </w:rPr>
        <w:t>αι επιστροφή στο σχολείο στις 15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94230A">
        <w:rPr>
          <w:sz w:val="24"/>
          <w:szCs w:val="24"/>
        </w:rPr>
        <w:t>γότερο μέχρι και την Πέμπτη    10</w:t>
      </w:r>
      <w:r w:rsidR="00F20A74">
        <w:rPr>
          <w:sz w:val="24"/>
          <w:szCs w:val="24"/>
        </w:rPr>
        <w:t>/11</w:t>
      </w:r>
      <w:r w:rsidR="001B109F">
        <w:rPr>
          <w:sz w:val="24"/>
          <w:szCs w:val="24"/>
        </w:rPr>
        <w:t>/2022</w:t>
      </w:r>
      <w:r w:rsidR="00A21842">
        <w:rPr>
          <w:sz w:val="24"/>
          <w:szCs w:val="24"/>
        </w:rPr>
        <w:t xml:space="preserve">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1B109F"/>
    <w:rsid w:val="001F6FE8"/>
    <w:rsid w:val="00207B8A"/>
    <w:rsid w:val="00210D4A"/>
    <w:rsid w:val="002E357E"/>
    <w:rsid w:val="003352EC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D45E7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230A"/>
    <w:rsid w:val="009452A6"/>
    <w:rsid w:val="00983838"/>
    <w:rsid w:val="009929E0"/>
    <w:rsid w:val="009965B0"/>
    <w:rsid w:val="009D7A5A"/>
    <w:rsid w:val="009E7E02"/>
    <w:rsid w:val="00A21842"/>
    <w:rsid w:val="00A87CC2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80EAE"/>
    <w:rsid w:val="00D825E9"/>
    <w:rsid w:val="00DC3EEB"/>
    <w:rsid w:val="00DE7BE7"/>
    <w:rsid w:val="00E34B4C"/>
    <w:rsid w:val="00E535D9"/>
    <w:rsid w:val="00E70223"/>
    <w:rsid w:val="00E81C5A"/>
    <w:rsid w:val="00EC0704"/>
    <w:rsid w:val="00ED0B6E"/>
    <w:rsid w:val="00ED1A36"/>
    <w:rsid w:val="00F20A74"/>
    <w:rsid w:val="00F221DD"/>
    <w:rsid w:val="00F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2</cp:revision>
  <cp:lastPrinted>2018-11-01T11:12:00Z</cp:lastPrinted>
  <dcterms:created xsi:type="dcterms:W3CDTF">2022-11-07T09:58:00Z</dcterms:created>
  <dcterms:modified xsi:type="dcterms:W3CDTF">2022-11-07T09:58:00Z</dcterms:modified>
</cp:coreProperties>
</file>