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8"/>
        <w:gridCol w:w="4379"/>
      </w:tblGrid>
      <w:tr w:rsidR="00C37716" w14:paraId="05678605" w14:textId="77777777" w:rsidTr="00105C15">
        <w:trPr>
          <w:trHeight w:val="21"/>
        </w:trPr>
        <w:tc>
          <w:tcPr>
            <w:tcW w:w="6748" w:type="dxa"/>
            <w:vAlign w:val="center"/>
          </w:tcPr>
          <w:bookmarkStart w:id="0" w:name="_MON_1012040151"/>
          <w:bookmarkStart w:id="1" w:name="_GoBack"/>
          <w:bookmarkEnd w:id="0"/>
          <w:bookmarkEnd w:id="1"/>
          <w:bookmarkStart w:id="2" w:name="_MON_1012039998"/>
          <w:bookmarkEnd w:id="2"/>
          <w:p w14:paraId="57F6E87A" w14:textId="77777777" w:rsidR="00C37716" w:rsidRDefault="00CB6845" w:rsidP="00670C81">
            <w:pPr>
              <w:framePr w:hSpace="180" w:wrap="around" w:vAnchor="text" w:hAnchor="page" w:x="535" w:y="-854"/>
              <w:jc w:val="center"/>
            </w:pPr>
            <w:r>
              <w:rPr>
                <w:sz w:val="22"/>
              </w:rPr>
              <w:object w:dxaOrig="855" w:dyaOrig="810" w14:anchorId="721BFF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6.5pt" o:ole="" fillcolor="window">
                  <v:imagedata r:id="rId6" o:title=""/>
                </v:shape>
                <o:OLEObject Type="Embed" ProgID="Word.Picture.8" ShapeID="_x0000_i1025" DrawAspect="Content" ObjectID="_1755946263" r:id="rId7"/>
              </w:object>
            </w:r>
          </w:p>
        </w:tc>
        <w:tc>
          <w:tcPr>
            <w:tcW w:w="4379" w:type="dxa"/>
            <w:vAlign w:val="center"/>
          </w:tcPr>
          <w:p w14:paraId="3641625E" w14:textId="77777777" w:rsidR="00C37716" w:rsidRPr="00A94683" w:rsidRDefault="00C37716" w:rsidP="00670C81">
            <w:pPr>
              <w:framePr w:hSpace="180" w:wrap="around" w:vAnchor="text" w:hAnchor="page" w:x="535" w:y="-854"/>
              <w:rPr>
                <w:b/>
                <w:sz w:val="20"/>
                <w:u w:val="single"/>
              </w:rPr>
            </w:pPr>
          </w:p>
        </w:tc>
      </w:tr>
      <w:tr w:rsidR="00C37716" w:rsidRPr="008C63F0" w14:paraId="7156A62F" w14:textId="77777777" w:rsidTr="00105C15">
        <w:trPr>
          <w:trHeight w:val="25"/>
        </w:trPr>
        <w:tc>
          <w:tcPr>
            <w:tcW w:w="6748" w:type="dxa"/>
            <w:vAlign w:val="bottom"/>
          </w:tcPr>
          <w:p w14:paraId="6F8D276F" w14:textId="77777777" w:rsidR="00C37716" w:rsidRPr="0062486D" w:rsidRDefault="00C37716" w:rsidP="00670C81">
            <w:pPr>
              <w:pStyle w:val="3"/>
              <w:framePr w:hSpace="180" w:wrap="around" w:vAnchor="text" w:hAnchor="page" w:x="535" w:y="-854"/>
              <w:spacing w:line="276" w:lineRule="auto"/>
              <w:ind w:right="0"/>
              <w:rPr>
                <w:sz w:val="20"/>
                <w:lang w:val="el-GR" w:eastAsia="el-GR"/>
              </w:rPr>
            </w:pPr>
            <w:r w:rsidRPr="0062486D">
              <w:rPr>
                <w:sz w:val="20"/>
                <w:lang w:val="el-GR" w:eastAsia="el-GR"/>
              </w:rPr>
              <w:t>ΕΛΛΗΝΙΚΗ ΔΗΜΟΚΡΑΤΙΑ</w:t>
            </w:r>
          </w:p>
          <w:p w14:paraId="152EC151" w14:textId="77777777" w:rsidR="004112CE" w:rsidRPr="00823993" w:rsidRDefault="00823993" w:rsidP="00670C81">
            <w:pPr>
              <w:framePr w:hSpace="180" w:wrap="around" w:vAnchor="text" w:hAnchor="page" w:x="535" w:y="-854"/>
              <w:spacing w:line="276" w:lineRule="auto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ΥΠ. ΠΑΙΔΕΙΑΣ, </w:t>
            </w:r>
            <w:r w:rsidR="00E21D0E" w:rsidRPr="00F63859">
              <w:rPr>
                <w:b/>
                <w:sz w:val="20"/>
              </w:rPr>
              <w:t>ΘΡΗΣΚΕΥΜΑΤΩΝ</w:t>
            </w:r>
            <w:r w:rsidR="00493823" w:rsidRPr="00F63859">
              <w:rPr>
                <w:b/>
                <w:sz w:val="20"/>
              </w:rPr>
              <w:t xml:space="preserve"> </w:t>
            </w:r>
            <w:r w:rsidR="00E927BF">
              <w:rPr>
                <w:b/>
                <w:sz w:val="20"/>
              </w:rPr>
              <w:t xml:space="preserve">ΚΑΙ </w:t>
            </w:r>
            <w:r>
              <w:rPr>
                <w:b/>
                <w:sz w:val="20"/>
              </w:rPr>
              <w:t>ΑΘΛΗΤΙΣΜΟΥ</w:t>
            </w:r>
          </w:p>
        </w:tc>
        <w:tc>
          <w:tcPr>
            <w:tcW w:w="4379" w:type="dxa"/>
            <w:vAlign w:val="center"/>
          </w:tcPr>
          <w:p w14:paraId="3DBAFACC" w14:textId="77777777" w:rsidR="00EC477C" w:rsidRDefault="00C37716" w:rsidP="00670C81">
            <w:pPr>
              <w:framePr w:hSpace="180" w:wrap="around" w:vAnchor="text" w:hAnchor="page" w:x="535" w:y="-854"/>
              <w:rPr>
                <w:sz w:val="20"/>
              </w:rPr>
            </w:pPr>
            <w:r w:rsidRPr="00A94683">
              <w:rPr>
                <w:sz w:val="20"/>
              </w:rPr>
              <w:t xml:space="preserve">     </w:t>
            </w:r>
            <w:r w:rsidR="00C56DA9" w:rsidRPr="00A94683">
              <w:rPr>
                <w:sz w:val="20"/>
              </w:rPr>
              <w:t xml:space="preserve">    </w:t>
            </w:r>
            <w:r w:rsidR="007D1A9C" w:rsidRPr="00A94683">
              <w:rPr>
                <w:sz w:val="20"/>
              </w:rPr>
              <w:t xml:space="preserve">                    </w:t>
            </w:r>
            <w:r w:rsidR="00C56DA9" w:rsidRPr="00A94683">
              <w:rPr>
                <w:sz w:val="20"/>
              </w:rPr>
              <w:t xml:space="preserve"> </w:t>
            </w:r>
            <w:r w:rsidR="00E13F68" w:rsidRPr="00A94683">
              <w:rPr>
                <w:sz w:val="20"/>
              </w:rPr>
              <w:t>Ηράκλειο,</w:t>
            </w:r>
            <w:r w:rsidR="009C0871" w:rsidRPr="00A94683">
              <w:rPr>
                <w:sz w:val="20"/>
              </w:rPr>
              <w:t xml:space="preserve">  </w:t>
            </w:r>
            <w:r w:rsidR="00F63859" w:rsidRPr="00A94683">
              <w:rPr>
                <w:sz w:val="20"/>
              </w:rPr>
              <w:t xml:space="preserve"> </w:t>
            </w:r>
            <w:r w:rsidR="00F15C05">
              <w:rPr>
                <w:sz w:val="20"/>
              </w:rPr>
              <w:t>11/9/2023</w:t>
            </w:r>
            <w:r w:rsidR="00F63859" w:rsidRPr="00A94683">
              <w:rPr>
                <w:sz w:val="20"/>
              </w:rPr>
              <w:t xml:space="preserve">        </w:t>
            </w:r>
            <w:r w:rsidR="007D1A9C" w:rsidRPr="00A94683">
              <w:rPr>
                <w:sz w:val="20"/>
              </w:rPr>
              <w:t xml:space="preserve">                    </w:t>
            </w:r>
            <w:r w:rsidR="003056CB" w:rsidRPr="00A94683">
              <w:rPr>
                <w:sz w:val="20"/>
              </w:rPr>
              <w:t xml:space="preserve"> </w:t>
            </w:r>
          </w:p>
          <w:p w14:paraId="49342AB1" w14:textId="77777777" w:rsidR="00C37716" w:rsidRPr="00A94683" w:rsidRDefault="00EC477C" w:rsidP="00760FCD">
            <w:pPr>
              <w:framePr w:hSpace="180" w:wrap="around" w:vAnchor="text" w:hAnchor="page" w:x="535" w:y="-854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3056CB" w:rsidRPr="00A94683">
              <w:rPr>
                <w:sz w:val="20"/>
              </w:rPr>
              <w:t xml:space="preserve">Αρ. </w:t>
            </w:r>
            <w:proofErr w:type="spellStart"/>
            <w:r w:rsidR="003056CB" w:rsidRPr="00A94683">
              <w:rPr>
                <w:sz w:val="20"/>
              </w:rPr>
              <w:t>Πρωτ</w:t>
            </w:r>
            <w:proofErr w:type="spellEnd"/>
            <w:r w:rsidR="003056CB" w:rsidRPr="00A94683">
              <w:rPr>
                <w:sz w:val="20"/>
              </w:rPr>
              <w:t xml:space="preserve">.:  </w:t>
            </w:r>
            <w:r w:rsidR="00C37716" w:rsidRPr="00A94683">
              <w:rPr>
                <w:sz w:val="20"/>
              </w:rPr>
              <w:t xml:space="preserve">  </w:t>
            </w:r>
            <w:r w:rsidR="00760FCD">
              <w:rPr>
                <w:sz w:val="20"/>
              </w:rPr>
              <w:t>14274</w:t>
            </w:r>
            <w:r w:rsidR="00C37716" w:rsidRPr="00A94683">
              <w:rPr>
                <w:sz w:val="20"/>
              </w:rPr>
              <w:t xml:space="preserve">  </w:t>
            </w:r>
            <w:r w:rsidR="00C56DA9" w:rsidRPr="00A94683">
              <w:rPr>
                <w:sz w:val="20"/>
              </w:rPr>
              <w:t xml:space="preserve">      </w:t>
            </w:r>
            <w:r w:rsidR="00E13F68" w:rsidRPr="00A94683">
              <w:rPr>
                <w:sz w:val="20"/>
              </w:rPr>
              <w:t xml:space="preserve"> </w:t>
            </w:r>
          </w:p>
        </w:tc>
      </w:tr>
      <w:tr w:rsidR="00C37716" w:rsidRPr="008C63F0" w14:paraId="7786AE52" w14:textId="77777777" w:rsidTr="00105C15">
        <w:trPr>
          <w:trHeight w:val="38"/>
        </w:trPr>
        <w:tc>
          <w:tcPr>
            <w:tcW w:w="6748" w:type="dxa"/>
            <w:vAlign w:val="bottom"/>
          </w:tcPr>
          <w:p w14:paraId="243249C5" w14:textId="77777777" w:rsidR="006162CD" w:rsidRPr="0062486D" w:rsidRDefault="00C56DA9" w:rsidP="00670C81">
            <w:pPr>
              <w:pStyle w:val="3"/>
              <w:framePr w:hSpace="180" w:wrap="around" w:vAnchor="text" w:hAnchor="page" w:x="535" w:y="-854"/>
              <w:spacing w:line="276" w:lineRule="auto"/>
              <w:ind w:right="0"/>
              <w:rPr>
                <w:sz w:val="20"/>
                <w:lang w:val="el-GR" w:eastAsia="el-GR"/>
              </w:rPr>
            </w:pPr>
            <w:r w:rsidRPr="0062486D">
              <w:rPr>
                <w:sz w:val="20"/>
                <w:lang w:val="el-GR" w:eastAsia="el-GR"/>
              </w:rPr>
              <w:t>ΠΕ</w:t>
            </w:r>
            <w:r w:rsidR="00245192" w:rsidRPr="0062486D">
              <w:rPr>
                <w:sz w:val="20"/>
                <w:lang w:val="el-GR" w:eastAsia="el-GR"/>
              </w:rPr>
              <w:t>Ρ</w:t>
            </w:r>
            <w:r w:rsidR="006162CD" w:rsidRPr="0062486D">
              <w:rPr>
                <w:sz w:val="20"/>
                <w:lang w:val="el-GR" w:eastAsia="el-GR"/>
              </w:rPr>
              <w:t>/ΚΗ Δ/ΝΣΗ Π</w:t>
            </w:r>
            <w:r w:rsidRPr="0062486D">
              <w:rPr>
                <w:sz w:val="20"/>
                <w:lang w:val="el-GR" w:eastAsia="el-GR"/>
              </w:rPr>
              <w:t xml:space="preserve">/ΜΙΑΣ </w:t>
            </w:r>
          </w:p>
          <w:p w14:paraId="3844C53C" w14:textId="77777777" w:rsidR="00F63859" w:rsidRPr="00F63859" w:rsidRDefault="006162CD" w:rsidP="00670C81">
            <w:pPr>
              <w:pStyle w:val="3"/>
              <w:framePr w:hSpace="180" w:wrap="around" w:vAnchor="text" w:hAnchor="page" w:x="535" w:y="-854"/>
              <w:spacing w:line="276" w:lineRule="auto"/>
              <w:ind w:right="0"/>
            </w:pPr>
            <w:r w:rsidRPr="0062486D">
              <w:rPr>
                <w:sz w:val="20"/>
                <w:lang w:val="el-GR" w:eastAsia="el-GR"/>
              </w:rPr>
              <w:t xml:space="preserve">&amp; Δ/ΘΜΙΑΣ </w:t>
            </w:r>
            <w:r w:rsidR="00C56DA9" w:rsidRPr="0062486D">
              <w:rPr>
                <w:sz w:val="20"/>
                <w:lang w:val="el-GR" w:eastAsia="el-GR"/>
              </w:rPr>
              <w:t>ΕΚΠ/ΣΗΣ ΚΡΗΤΗΣ</w:t>
            </w:r>
          </w:p>
          <w:p w14:paraId="414F7141" w14:textId="77777777" w:rsidR="006162CD" w:rsidRPr="0062486D" w:rsidRDefault="00311C3C" w:rsidP="00670C81">
            <w:pPr>
              <w:pStyle w:val="3"/>
              <w:framePr w:hSpace="180" w:wrap="around" w:vAnchor="text" w:hAnchor="page" w:x="535" w:y="-854"/>
              <w:spacing w:line="360" w:lineRule="auto"/>
              <w:ind w:right="0"/>
              <w:rPr>
                <w:sz w:val="20"/>
                <w:lang w:val="el-GR" w:eastAsia="el-GR"/>
              </w:rPr>
            </w:pPr>
            <w:r w:rsidRPr="0062486D">
              <w:rPr>
                <w:sz w:val="20"/>
                <w:lang w:val="el-GR" w:eastAsia="el-GR"/>
              </w:rPr>
              <w:t>Δ/ΝΣΗ ΔΕΥΤ/ΘΜΙΑΣ ΕΚΠ/ΣΗΣ ΗΡΑΚΛΕΙΟΥ</w:t>
            </w:r>
          </w:p>
          <w:p w14:paraId="1FB89804" w14:textId="77777777" w:rsidR="00F63859" w:rsidRPr="00F63859" w:rsidRDefault="00F63859" w:rsidP="00670C81">
            <w:pPr>
              <w:framePr w:hSpace="180" w:wrap="around" w:vAnchor="text" w:hAnchor="page" w:x="535" w:y="-854"/>
              <w:spacing w:line="276" w:lineRule="auto"/>
              <w:ind w:left="12"/>
              <w:jc w:val="center"/>
              <w:rPr>
                <w:b/>
                <w:sz w:val="20"/>
              </w:rPr>
            </w:pPr>
          </w:p>
          <w:p w14:paraId="07AC9D49" w14:textId="77777777" w:rsidR="006162CD" w:rsidRPr="00105C15" w:rsidRDefault="00105C15" w:rsidP="00105C15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>
              <w:rPr>
                <w:sz w:val="20"/>
              </w:rPr>
              <w:t>Σύμβουλοι</w:t>
            </w:r>
            <w:r w:rsidR="00A35C72" w:rsidRPr="00105C15">
              <w:rPr>
                <w:sz w:val="20"/>
              </w:rPr>
              <w:t xml:space="preserve"> Εκπαίδευσης</w:t>
            </w:r>
            <w:r>
              <w:rPr>
                <w:sz w:val="20"/>
              </w:rPr>
              <w:t>:</w:t>
            </w:r>
          </w:p>
          <w:p w14:paraId="041AA61B" w14:textId="77777777" w:rsidR="00105C15" w:rsidRDefault="00105C15" w:rsidP="00105C15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>
              <w:rPr>
                <w:sz w:val="20"/>
              </w:rPr>
              <w:t>Πληροφορικής Ηρακλείου, ΠΕ86</w:t>
            </w:r>
          </w:p>
          <w:p w14:paraId="0D631036" w14:textId="77777777" w:rsidR="00760FCD" w:rsidRDefault="00760FCD" w:rsidP="00105C15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>
              <w:rPr>
                <w:sz w:val="20"/>
              </w:rPr>
              <w:t>Παπαδάκης Σταμάτιος</w:t>
            </w:r>
          </w:p>
          <w:p w14:paraId="2C719626" w14:textId="77777777" w:rsidR="00A35C72" w:rsidRPr="00105C15" w:rsidRDefault="00D65D80" w:rsidP="00105C15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 w:rsidRPr="00105C15">
              <w:rPr>
                <w:sz w:val="20"/>
              </w:rPr>
              <w:t>Μηχανολόγων</w:t>
            </w:r>
            <w:r w:rsidR="00F63859" w:rsidRPr="00105C15">
              <w:rPr>
                <w:sz w:val="20"/>
              </w:rPr>
              <w:t xml:space="preserve"> Ηρακλείου</w:t>
            </w:r>
            <w:r w:rsidRPr="00105C15">
              <w:rPr>
                <w:sz w:val="20"/>
              </w:rPr>
              <w:t>, ΠΕ82</w:t>
            </w:r>
          </w:p>
          <w:p w14:paraId="1C9A01EE" w14:textId="77777777" w:rsidR="006E195E" w:rsidRPr="00105C15" w:rsidRDefault="00D65D80" w:rsidP="00105C15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 w:rsidRPr="00105C15">
              <w:rPr>
                <w:sz w:val="20"/>
              </w:rPr>
              <w:t xml:space="preserve">Δρετάκης </w:t>
            </w:r>
            <w:r w:rsidR="00670C81" w:rsidRPr="00105C15">
              <w:rPr>
                <w:sz w:val="20"/>
              </w:rPr>
              <w:t>Μιχαήλ</w:t>
            </w:r>
          </w:p>
          <w:p w14:paraId="5B48BDEF" w14:textId="77777777" w:rsidR="00F63859" w:rsidRPr="00F63859" w:rsidRDefault="00F63859" w:rsidP="00670C81">
            <w:pPr>
              <w:framePr w:hSpace="180" w:wrap="around" w:vAnchor="text" w:hAnchor="page" w:x="535" w:y="-854"/>
              <w:spacing w:line="276" w:lineRule="auto"/>
              <w:ind w:left="12"/>
              <w:jc w:val="center"/>
              <w:rPr>
                <w:b/>
                <w:sz w:val="20"/>
              </w:rPr>
            </w:pPr>
          </w:p>
          <w:p w14:paraId="10AB55B1" w14:textId="77777777" w:rsidR="00C37716" w:rsidRPr="00F63859" w:rsidRDefault="00C37716" w:rsidP="00670C81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b/>
                <w:sz w:val="20"/>
              </w:rPr>
            </w:pPr>
            <w:r w:rsidRPr="00F63859">
              <w:rPr>
                <w:b/>
                <w:sz w:val="20"/>
                <w:lang w:val="en-US"/>
              </w:rPr>
              <w:t>T</w:t>
            </w:r>
            <w:r w:rsidRPr="00F63859">
              <w:rPr>
                <w:b/>
                <w:sz w:val="20"/>
              </w:rPr>
              <w:t>αχ. Δ/νση</w:t>
            </w:r>
            <w:r w:rsidR="00F63859">
              <w:rPr>
                <w:b/>
                <w:sz w:val="20"/>
              </w:rPr>
              <w:t> </w:t>
            </w:r>
            <w:r w:rsidR="00F63859" w:rsidRPr="00F63859">
              <w:rPr>
                <w:b/>
                <w:sz w:val="20"/>
              </w:rPr>
              <w:t>:</w:t>
            </w:r>
            <w:r w:rsidR="008C63F0" w:rsidRPr="00F63859">
              <w:rPr>
                <w:b/>
                <w:sz w:val="20"/>
              </w:rPr>
              <w:t xml:space="preserve"> </w:t>
            </w:r>
            <w:r w:rsidR="00F63859" w:rsidRPr="00F63859">
              <w:rPr>
                <w:b/>
                <w:sz w:val="20"/>
              </w:rPr>
              <w:t xml:space="preserve">    </w:t>
            </w:r>
            <w:r w:rsidR="003E539A">
              <w:rPr>
                <w:b/>
                <w:sz w:val="20"/>
              </w:rPr>
              <w:t xml:space="preserve"> </w:t>
            </w:r>
            <w:r w:rsidR="00F63859" w:rsidRPr="00F63859">
              <w:rPr>
                <w:b/>
                <w:sz w:val="20"/>
              </w:rPr>
              <w:t xml:space="preserve"> </w:t>
            </w:r>
            <w:r w:rsidR="00311C3C" w:rsidRPr="00311C3C">
              <w:rPr>
                <w:sz w:val="20"/>
              </w:rPr>
              <w:t>Μονοφατσίου 8</w:t>
            </w:r>
            <w:r w:rsidR="00F63859" w:rsidRPr="00F63859">
              <w:rPr>
                <w:b/>
                <w:sz w:val="20"/>
              </w:rPr>
              <w:t xml:space="preserve"> </w:t>
            </w:r>
            <w:r w:rsidRPr="00F63859">
              <w:rPr>
                <w:b/>
                <w:sz w:val="20"/>
              </w:rPr>
              <w:t xml:space="preserve">                                         </w:t>
            </w:r>
          </w:p>
          <w:p w14:paraId="18030EF1" w14:textId="77777777" w:rsidR="00C37716" w:rsidRPr="00F63859" w:rsidRDefault="00C37716" w:rsidP="00F15C05">
            <w:pPr>
              <w:framePr w:hSpace="180" w:wrap="around" w:vAnchor="text" w:hAnchor="page" w:x="535" w:y="-854"/>
              <w:spacing w:line="276" w:lineRule="auto"/>
              <w:ind w:left="567" w:right="-1134"/>
              <w:rPr>
                <w:b/>
                <w:sz w:val="20"/>
              </w:rPr>
            </w:pPr>
            <w:r w:rsidRPr="00F63859">
              <w:rPr>
                <w:b/>
                <w:sz w:val="20"/>
              </w:rPr>
              <w:t>Τ.Κ.</w:t>
            </w:r>
            <w:r w:rsidR="00F63859">
              <w:rPr>
                <w:b/>
                <w:sz w:val="20"/>
              </w:rPr>
              <w:t> </w:t>
            </w:r>
            <w:r w:rsidR="00F63859" w:rsidRPr="00F63859">
              <w:rPr>
                <w:b/>
                <w:sz w:val="20"/>
              </w:rPr>
              <w:t>:</w:t>
            </w:r>
            <w:r w:rsidRPr="00F63859">
              <w:rPr>
                <w:b/>
                <w:sz w:val="20"/>
              </w:rPr>
              <w:t xml:space="preserve">          </w:t>
            </w:r>
            <w:r w:rsidR="000F77D1" w:rsidRPr="00F63859">
              <w:rPr>
                <w:b/>
                <w:sz w:val="20"/>
              </w:rPr>
              <w:t xml:space="preserve"> </w:t>
            </w:r>
            <w:r w:rsidR="008C63F0" w:rsidRPr="00F63859">
              <w:rPr>
                <w:b/>
                <w:sz w:val="20"/>
              </w:rPr>
              <w:t xml:space="preserve"> </w:t>
            </w:r>
            <w:r w:rsidR="00F63859" w:rsidRPr="00F63859">
              <w:rPr>
                <w:b/>
                <w:sz w:val="20"/>
              </w:rPr>
              <w:t xml:space="preserve">      </w:t>
            </w:r>
            <w:r w:rsidR="00311C3C">
              <w:rPr>
                <w:sz w:val="20"/>
              </w:rPr>
              <w:t>712 01 Ηράκλειο</w:t>
            </w:r>
          </w:p>
          <w:p w14:paraId="4860EA66" w14:textId="77777777" w:rsidR="00C37716" w:rsidRDefault="00C37716" w:rsidP="00670C81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 w:rsidRPr="00F63859">
              <w:rPr>
                <w:b/>
                <w:sz w:val="20"/>
              </w:rPr>
              <w:t>Τηλέφωνο</w:t>
            </w:r>
            <w:r w:rsidR="00C56DA9" w:rsidRPr="00F63859">
              <w:rPr>
                <w:b/>
                <w:sz w:val="20"/>
              </w:rPr>
              <w:t xml:space="preserve">   </w:t>
            </w:r>
            <w:r w:rsidRPr="00F63859">
              <w:rPr>
                <w:b/>
                <w:sz w:val="20"/>
              </w:rPr>
              <w:t xml:space="preserve">: </w:t>
            </w:r>
            <w:r w:rsidR="00F63859" w:rsidRPr="004D6ED1">
              <w:rPr>
                <w:b/>
                <w:sz w:val="20"/>
              </w:rPr>
              <w:t xml:space="preserve">     </w:t>
            </w:r>
            <w:r w:rsidRPr="00F63859">
              <w:rPr>
                <w:sz w:val="20"/>
              </w:rPr>
              <w:t>281</w:t>
            </w:r>
            <w:r w:rsidR="00EA09E7">
              <w:rPr>
                <w:sz w:val="20"/>
              </w:rPr>
              <w:t>0 246400</w:t>
            </w:r>
          </w:p>
          <w:p w14:paraId="490D2365" w14:textId="77777777" w:rsidR="00F15C05" w:rsidRDefault="00F63859" w:rsidP="00670C81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r w:rsidRPr="00EA09E7">
              <w:rPr>
                <w:sz w:val="20"/>
              </w:rPr>
              <w:t xml:space="preserve">       </w:t>
            </w:r>
            <w:r w:rsidR="00F15C05">
              <w:rPr>
                <w:sz w:val="20"/>
              </w:rPr>
              <w:t xml:space="preserve">                     </w:t>
            </w:r>
            <w:r w:rsidR="00F15C05" w:rsidRPr="00670C81">
              <w:rPr>
                <w:rFonts w:cs="Calibri"/>
                <w:sz w:val="20"/>
              </w:rPr>
              <w:t>2810246865</w:t>
            </w:r>
          </w:p>
          <w:p w14:paraId="1813B974" w14:textId="77777777" w:rsidR="00F15C05" w:rsidRDefault="00F15C05" w:rsidP="00670C81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Κιν</w:t>
            </w:r>
            <w:proofErr w:type="spellEnd"/>
            <w:r w:rsidRPr="004D6ED1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fr-FR"/>
              </w:rPr>
              <w:t> </w:t>
            </w:r>
            <w:r w:rsidRPr="004D6ED1">
              <w:rPr>
                <w:b/>
                <w:sz w:val="20"/>
              </w:rPr>
              <w:t xml:space="preserve">:                   </w:t>
            </w:r>
            <w:r>
              <w:rPr>
                <w:sz w:val="20"/>
              </w:rPr>
              <w:t>6972764917</w:t>
            </w:r>
            <w:r w:rsidR="00F63859" w:rsidRPr="00EA09E7">
              <w:rPr>
                <w:sz w:val="20"/>
              </w:rPr>
              <w:t xml:space="preserve">                </w:t>
            </w:r>
          </w:p>
          <w:p w14:paraId="47BE4FDC" w14:textId="77777777" w:rsidR="00F15C05" w:rsidRDefault="00F15C05" w:rsidP="00F15C05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             </w:t>
            </w:r>
            <w:r w:rsidRPr="00670C81">
              <w:rPr>
                <w:rFonts w:cs="Calibri"/>
                <w:sz w:val="20"/>
              </w:rPr>
              <w:t>6937689464</w:t>
            </w:r>
          </w:p>
          <w:p w14:paraId="6B0A9804" w14:textId="77777777" w:rsidR="00670C81" w:rsidRDefault="00670C81" w:rsidP="00F15C05">
            <w:pPr>
              <w:framePr w:hSpace="180" w:wrap="around" w:vAnchor="text" w:hAnchor="page" w:x="535" w:y="-854"/>
              <w:spacing w:line="276" w:lineRule="auto"/>
              <w:ind w:left="567" w:right="-1134"/>
              <w:rPr>
                <w:rFonts w:cs="Calibri"/>
                <w:sz w:val="20"/>
              </w:rPr>
            </w:pPr>
          </w:p>
          <w:p w14:paraId="1076BD47" w14:textId="77777777" w:rsidR="00105C15" w:rsidRPr="00F15C05" w:rsidRDefault="00F63859" w:rsidP="00670C81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b/>
                <w:sz w:val="20"/>
              </w:rPr>
            </w:pPr>
            <w:r>
              <w:rPr>
                <w:b/>
                <w:sz w:val="20"/>
                <w:lang w:val="fr-FR"/>
              </w:rPr>
              <w:t>E</w:t>
            </w:r>
            <w:r w:rsidRPr="00EA09E7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fr-FR"/>
              </w:rPr>
              <w:t>mail</w:t>
            </w:r>
            <w:r w:rsidRPr="00EA09E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προσωπ</w:t>
            </w:r>
            <w:proofErr w:type="spellEnd"/>
            <w:r w:rsidRPr="00EA09E7">
              <w:rPr>
                <w:b/>
                <w:sz w:val="20"/>
              </w:rPr>
              <w:t xml:space="preserve">: </w:t>
            </w:r>
            <w:hyperlink r:id="rId8" w:history="1">
              <w:r w:rsidR="00105C15" w:rsidRPr="000C0DC3">
                <w:rPr>
                  <w:rStyle w:val="-"/>
                  <w:b/>
                  <w:sz w:val="20"/>
                  <w:lang w:val="en-US"/>
                </w:rPr>
                <w:t>stpapadakis</w:t>
              </w:r>
              <w:r w:rsidR="00105C15" w:rsidRPr="00F15C05">
                <w:rPr>
                  <w:rStyle w:val="-"/>
                  <w:b/>
                  <w:sz w:val="20"/>
                </w:rPr>
                <w:t>@</w:t>
              </w:r>
              <w:r w:rsidR="00105C15" w:rsidRPr="000C0DC3">
                <w:rPr>
                  <w:rStyle w:val="-"/>
                  <w:b/>
                  <w:sz w:val="20"/>
                  <w:lang w:val="en-US"/>
                </w:rPr>
                <w:t>gmail</w:t>
              </w:r>
              <w:r w:rsidR="00105C15" w:rsidRPr="00F15C05">
                <w:rPr>
                  <w:rStyle w:val="-"/>
                  <w:b/>
                  <w:sz w:val="20"/>
                </w:rPr>
                <w:t>.</w:t>
              </w:r>
              <w:r w:rsidR="00105C15" w:rsidRPr="000C0DC3">
                <w:rPr>
                  <w:rStyle w:val="-"/>
                  <w:b/>
                  <w:sz w:val="20"/>
                  <w:lang w:val="en-US"/>
                </w:rPr>
                <w:t>com</w:t>
              </w:r>
            </w:hyperlink>
          </w:p>
          <w:p w14:paraId="05728F65" w14:textId="77777777" w:rsidR="00823993" w:rsidRPr="00F15C05" w:rsidRDefault="00105C15" w:rsidP="00670C81">
            <w:pPr>
              <w:framePr w:hSpace="180" w:wrap="around" w:vAnchor="text" w:hAnchor="page" w:x="535" w:y="-854"/>
              <w:spacing w:line="276" w:lineRule="auto"/>
              <w:ind w:right="-1134" w:firstLine="567"/>
              <w:rPr>
                <w:rStyle w:val="-"/>
                <w:b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  </w:t>
            </w:r>
            <w:proofErr w:type="spellStart"/>
            <w:r w:rsidR="00670C81" w:rsidRPr="00105C15">
              <w:rPr>
                <w:rStyle w:val="-"/>
                <w:b/>
                <w:sz w:val="20"/>
                <w:lang w:val="en-US"/>
              </w:rPr>
              <w:t>dretamixal</w:t>
            </w:r>
            <w:proofErr w:type="spellEnd"/>
            <w:r w:rsidR="00670C81" w:rsidRPr="00F15C05">
              <w:rPr>
                <w:rStyle w:val="-"/>
                <w:b/>
                <w:sz w:val="20"/>
              </w:rPr>
              <w:t>@</w:t>
            </w:r>
            <w:r w:rsidR="00670C81" w:rsidRPr="00105C15">
              <w:rPr>
                <w:rStyle w:val="-"/>
                <w:b/>
                <w:sz w:val="20"/>
                <w:lang w:val="en-US"/>
              </w:rPr>
              <w:t>yahoo</w:t>
            </w:r>
            <w:r w:rsidR="00670C81" w:rsidRPr="00F15C05">
              <w:rPr>
                <w:rStyle w:val="-"/>
                <w:b/>
                <w:sz w:val="20"/>
              </w:rPr>
              <w:t>.</w:t>
            </w:r>
            <w:r w:rsidR="00670C81" w:rsidRPr="00105C15">
              <w:rPr>
                <w:rStyle w:val="-"/>
                <w:b/>
                <w:sz w:val="20"/>
                <w:lang w:val="en-US"/>
              </w:rPr>
              <w:t>gr</w:t>
            </w:r>
          </w:p>
          <w:p w14:paraId="21178CB1" w14:textId="77777777" w:rsidR="00F63859" w:rsidRPr="00EA09E7" w:rsidRDefault="00F63859" w:rsidP="00027F98">
            <w:pPr>
              <w:framePr w:hSpace="180" w:wrap="around" w:vAnchor="text" w:hAnchor="page" w:x="535" w:y="-854"/>
              <w:spacing w:line="276" w:lineRule="auto"/>
              <w:ind w:right="-1134"/>
              <w:rPr>
                <w:b/>
                <w:sz w:val="20"/>
              </w:rPr>
            </w:pPr>
          </w:p>
        </w:tc>
        <w:tc>
          <w:tcPr>
            <w:tcW w:w="4379" w:type="dxa"/>
          </w:tcPr>
          <w:p w14:paraId="1F7D2E5B" w14:textId="77777777" w:rsidR="007439A7" w:rsidRDefault="00F63859" w:rsidP="00670C81">
            <w:pPr>
              <w:framePr w:wrap="auto" w:vAnchor="text" w:hAnchor="page" w:x="535" w:y="-854"/>
              <w:spacing w:line="360" w:lineRule="auto"/>
              <w:rPr>
                <w:sz w:val="20"/>
              </w:rPr>
            </w:pPr>
            <w:r w:rsidRPr="00A94683">
              <w:rPr>
                <w:sz w:val="20"/>
              </w:rPr>
              <w:t xml:space="preserve">      </w:t>
            </w:r>
          </w:p>
          <w:p w14:paraId="20681A8C" w14:textId="77777777" w:rsidR="00396B3E" w:rsidRPr="007439A7" w:rsidRDefault="00F63859" w:rsidP="00670C81">
            <w:pPr>
              <w:framePr w:wrap="auto" w:vAnchor="text" w:hAnchor="page" w:x="535" w:y="-854"/>
              <w:spacing w:line="360" w:lineRule="auto"/>
              <w:rPr>
                <w:sz w:val="20"/>
              </w:rPr>
            </w:pPr>
            <w:r w:rsidRPr="00A94683">
              <w:rPr>
                <w:b/>
                <w:color w:val="000000"/>
                <w:sz w:val="20"/>
              </w:rPr>
              <w:t>ΠΡΟΣ</w:t>
            </w:r>
            <w:r w:rsidR="00BE72A1" w:rsidRPr="00A94683">
              <w:rPr>
                <w:b/>
                <w:color w:val="000000"/>
                <w:sz w:val="20"/>
              </w:rPr>
              <w:t>:</w:t>
            </w:r>
            <w:r w:rsidR="00670C81">
              <w:rPr>
                <w:b/>
                <w:color w:val="000000"/>
                <w:sz w:val="20"/>
              </w:rPr>
              <w:t xml:space="preserve"> Διεύθυνση Δευτεροβάθμιας </w:t>
            </w:r>
            <w:r w:rsidR="007439A7">
              <w:rPr>
                <w:b/>
                <w:color w:val="000000"/>
                <w:sz w:val="20"/>
              </w:rPr>
              <w:t xml:space="preserve">    </w:t>
            </w:r>
            <w:r w:rsidR="00670C81">
              <w:rPr>
                <w:b/>
                <w:color w:val="000000"/>
                <w:sz w:val="20"/>
              </w:rPr>
              <w:t xml:space="preserve">Εκπαίδευσης </w:t>
            </w:r>
            <w:r w:rsidR="00F15C05">
              <w:rPr>
                <w:b/>
                <w:color w:val="000000"/>
                <w:sz w:val="20"/>
              </w:rPr>
              <w:t>Ηρακλείου</w:t>
            </w:r>
          </w:p>
          <w:p w14:paraId="54CF3D42" w14:textId="77777777" w:rsidR="003B4528" w:rsidRPr="00A94683" w:rsidRDefault="003B4528" w:rsidP="00670C81">
            <w:pPr>
              <w:pStyle w:val="Default"/>
              <w:framePr w:wrap="auto" w:vAnchor="text" w:hAnchor="page" w:x="535" w:y="-854"/>
              <w:spacing w:line="276" w:lineRule="auto"/>
              <w:rPr>
                <w:sz w:val="20"/>
                <w:szCs w:val="20"/>
              </w:rPr>
            </w:pPr>
          </w:p>
          <w:p w14:paraId="2D6DE2FF" w14:textId="77777777" w:rsidR="00E31530" w:rsidRPr="00A94683" w:rsidRDefault="00E31530" w:rsidP="00670C81">
            <w:pPr>
              <w:pStyle w:val="Default"/>
              <w:framePr w:wrap="auto" w:vAnchor="text" w:hAnchor="page" w:x="535" w:y="-854"/>
              <w:rPr>
                <w:sz w:val="20"/>
                <w:szCs w:val="20"/>
              </w:rPr>
            </w:pPr>
          </w:p>
          <w:p w14:paraId="6BAA1831" w14:textId="77777777" w:rsidR="00A70906" w:rsidRPr="00A94683" w:rsidRDefault="00D65D80" w:rsidP="00670C81">
            <w:pPr>
              <w:pStyle w:val="Default"/>
              <w:framePr w:wrap="auto" w:vAnchor="text" w:hAnchor="page" w:x="535" w:y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70906" w:rsidRPr="00A94683">
              <w:rPr>
                <w:sz w:val="20"/>
                <w:szCs w:val="20"/>
              </w:rPr>
              <w:t>ΚΟΙΝ.:</w:t>
            </w:r>
            <w:r w:rsidR="00F15C05">
              <w:rPr>
                <w:sz w:val="20"/>
                <w:szCs w:val="20"/>
              </w:rPr>
              <w:t xml:space="preserve"> Σε όλες τις σχολικές μονάδες της Δ/</w:t>
            </w:r>
            <w:proofErr w:type="spellStart"/>
            <w:r w:rsidR="00F15C05">
              <w:rPr>
                <w:sz w:val="20"/>
                <w:szCs w:val="20"/>
              </w:rPr>
              <w:t>νσης</w:t>
            </w:r>
            <w:proofErr w:type="spellEnd"/>
            <w:r w:rsidR="00F15C05">
              <w:rPr>
                <w:sz w:val="20"/>
                <w:szCs w:val="20"/>
              </w:rPr>
              <w:t xml:space="preserve"> Δευτεροβάθμιας Εκπαίδευσης Ηρακλείου</w:t>
            </w:r>
          </w:p>
          <w:p w14:paraId="776EFB8B" w14:textId="77777777" w:rsidR="003B4528" w:rsidRPr="00A94683" w:rsidRDefault="003B4528" w:rsidP="00670C81">
            <w:pPr>
              <w:pStyle w:val="Default"/>
              <w:framePr w:wrap="auto" w:vAnchor="text" w:hAnchor="page" w:x="535" w:y="-854"/>
              <w:ind w:left="720"/>
              <w:rPr>
                <w:sz w:val="20"/>
                <w:szCs w:val="20"/>
              </w:rPr>
            </w:pPr>
          </w:p>
          <w:p w14:paraId="77B50B7D" w14:textId="77777777" w:rsidR="003B4528" w:rsidRPr="00A94683" w:rsidRDefault="003B4528" w:rsidP="00670C81">
            <w:pPr>
              <w:framePr w:wrap="auto" w:vAnchor="text" w:hAnchor="page" w:x="535" w:y="-854"/>
              <w:spacing w:line="276" w:lineRule="auto"/>
              <w:rPr>
                <w:b/>
                <w:sz w:val="20"/>
              </w:rPr>
            </w:pPr>
          </w:p>
        </w:tc>
      </w:tr>
      <w:tr w:rsidR="00C37716" w:rsidRPr="008C63F0" w14:paraId="6A66712C" w14:textId="77777777" w:rsidTr="00105C15">
        <w:trPr>
          <w:trHeight w:val="345"/>
        </w:trPr>
        <w:tc>
          <w:tcPr>
            <w:tcW w:w="6748" w:type="dxa"/>
          </w:tcPr>
          <w:p w14:paraId="04DA7FFF" w14:textId="77777777" w:rsidR="00C37716" w:rsidRPr="00EC270F" w:rsidRDefault="00C37716" w:rsidP="00670C81">
            <w:pPr>
              <w:framePr w:hSpace="180" w:wrap="around" w:vAnchor="text" w:hAnchor="page" w:x="535" w:y="-854"/>
              <w:ind w:right="-6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379" w:type="dxa"/>
          </w:tcPr>
          <w:p w14:paraId="4D6D0505" w14:textId="77777777" w:rsidR="00C37716" w:rsidRPr="008C63F0" w:rsidRDefault="00C37716" w:rsidP="00670C81">
            <w:pPr>
              <w:framePr w:hSpace="180" w:wrap="around" w:vAnchor="text" w:hAnchor="page" w:x="535" w:y="-854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77109573" w14:textId="77777777" w:rsidR="00A94683" w:rsidRDefault="00A94683" w:rsidP="00A94683">
      <w:pPr>
        <w:pStyle w:val="Default"/>
        <w:spacing w:line="276" w:lineRule="auto"/>
        <w:jc w:val="both"/>
        <w:rPr>
          <w:b/>
        </w:rPr>
      </w:pPr>
    </w:p>
    <w:p w14:paraId="52424F44" w14:textId="77777777" w:rsidR="00105C15" w:rsidRPr="00FB681A" w:rsidRDefault="00823993" w:rsidP="00105C15">
      <w:pPr>
        <w:jc w:val="both"/>
      </w:pPr>
      <w:r>
        <w:rPr>
          <w:b/>
        </w:rPr>
        <w:t xml:space="preserve">Θέμα: </w:t>
      </w:r>
      <w:r w:rsidR="00105C15">
        <w:t>«Τέσσερα Σενάρια για τη διδασκαλία της Πληροφορικής» για Εκπαιδευτικούς ΠΕ86</w:t>
      </w:r>
    </w:p>
    <w:p w14:paraId="54E7D285" w14:textId="77777777" w:rsidR="00823993" w:rsidRDefault="00823993" w:rsidP="00A94683">
      <w:pPr>
        <w:pStyle w:val="Default"/>
        <w:spacing w:line="276" w:lineRule="auto"/>
        <w:jc w:val="both"/>
        <w:rPr>
          <w:b/>
        </w:rPr>
      </w:pPr>
    </w:p>
    <w:p w14:paraId="5C842AF5" w14:textId="77777777" w:rsidR="00F15C05" w:rsidRDefault="00F15C05" w:rsidP="00027F98">
      <w:pPr>
        <w:jc w:val="both"/>
      </w:pPr>
      <w:r w:rsidRPr="00A70872">
        <w:t>Το 1</w:t>
      </w:r>
      <w:r w:rsidRPr="00A70872">
        <w:rPr>
          <w:vertAlign w:val="superscript"/>
        </w:rPr>
        <w:t>ο</w:t>
      </w:r>
      <w:r w:rsidRPr="00A70872">
        <w:t xml:space="preserve"> Εργαστηριακό Κέντρο Ηρακλείου </w:t>
      </w:r>
      <w:r>
        <w:t xml:space="preserve">υπό την αιγίδα του Συμβούλου Εκπαίδευσης Πληροφορικής Δρ. Παπαδάκη Σταμάτη και του Συμβούλου Εκπαίδευσης Παιδαγωγικής Ευθύνης Δρετάκη Μιχαήλ </w:t>
      </w:r>
      <w:r w:rsidRPr="00A70872">
        <w:t xml:space="preserve">σε συνεργασία με </w:t>
      </w:r>
      <w:r>
        <w:t xml:space="preserve">το Σύλλογο </w:t>
      </w:r>
      <w:proofErr w:type="spellStart"/>
      <w:r>
        <w:t>ΨηφίΔα</w:t>
      </w:r>
      <w:proofErr w:type="spellEnd"/>
      <w:r w:rsidRPr="00A70872">
        <w:t xml:space="preserve"> διοργανώνει επιμορφωτική δράση για εκπαιδευτικούς </w:t>
      </w:r>
      <w:r>
        <w:t>ΠΕ86 Γυμνασίου-Λυκείου-ΕΠΑΛ στα πλαίσια της ενδοσχολικής επιμόρφωσης.</w:t>
      </w:r>
      <w:r w:rsidRPr="00A70872">
        <w:t>.</w:t>
      </w:r>
    </w:p>
    <w:p w14:paraId="470435C5" w14:textId="77777777" w:rsidR="00027F98" w:rsidRPr="00027F98" w:rsidRDefault="00F15C05" w:rsidP="00027F98">
      <w:pPr>
        <w:jc w:val="both"/>
      </w:pPr>
      <w:r w:rsidRPr="00A70872">
        <w:t xml:space="preserve">Η </w:t>
      </w:r>
      <w:r>
        <w:t>επιμόρφωση</w:t>
      </w:r>
      <w:r w:rsidRPr="00A70872">
        <w:t xml:space="preserve"> θα πραγματοποιηθεί την </w:t>
      </w:r>
      <w:r>
        <w:t>Πέμπτη 14 Σεπτεμβρίου 2023</w:t>
      </w:r>
      <w:r w:rsidRPr="00A70872">
        <w:t xml:space="preserve"> και ώρες</w:t>
      </w:r>
      <w:r>
        <w:t xml:space="preserve"> 12 με 2 μ.μ.</w:t>
      </w:r>
      <w:r w:rsidRPr="00A70872">
        <w:t xml:space="preserve"> Οι εκπαιδευτικοί μπορούν να εκδηλώσουν το ενδιαφέρον τους, συμπληρώνοντας την φόρμα</w:t>
      </w:r>
      <w:r>
        <w:t xml:space="preserve"> στην παρακάτω διεύθυνση</w:t>
      </w:r>
      <w:r w:rsidR="00027F98" w:rsidRPr="00027F98">
        <w:t>:</w:t>
      </w:r>
    </w:p>
    <w:p w14:paraId="5570CF65" w14:textId="078F9C10" w:rsidR="00F15C05" w:rsidRDefault="006037C2" w:rsidP="00027F98">
      <w:pPr>
        <w:jc w:val="both"/>
      </w:pPr>
      <w:hyperlink r:id="rId9" w:history="1">
        <w:r w:rsidR="00F15C05" w:rsidRPr="00980EA5">
          <w:rPr>
            <w:rStyle w:val="-"/>
          </w:rPr>
          <w:t>https://docs.google.com/forms/d/e/1FAIpQLSdige1ndWD47eNTURvQnpwNQMAW6jW18yP3NYpClBSYV_uaHA/viewform?vc=0&amp;c=0&amp;w=1&amp;flr=0</w:t>
        </w:r>
      </w:hyperlink>
    </w:p>
    <w:p w14:paraId="63D14016" w14:textId="77777777" w:rsidR="00F15C05" w:rsidRDefault="00F15C05" w:rsidP="00F15C05">
      <w:pPr>
        <w:jc w:val="both"/>
      </w:pPr>
      <w:r>
        <w:t xml:space="preserve">Η επιμόρφωση έχει τίτλο «Τέσσερα Σενάρια για τη διδασκαλία της Πληροφορικής», με επιμορφώτρια τη Μιχαηλίδη Αφροδίτη, </w:t>
      </w:r>
      <w:r>
        <w:rPr>
          <w:lang w:val="en-US"/>
        </w:rPr>
        <w:t>Scientix</w:t>
      </w:r>
      <w:r w:rsidRPr="00FB681A">
        <w:t xml:space="preserve"> </w:t>
      </w:r>
      <w:r>
        <w:rPr>
          <w:lang w:val="en-US"/>
        </w:rPr>
        <w:t>Ambassador</w:t>
      </w:r>
      <w:r>
        <w:t>, εκπαιδευτικό ΠΕ86 και Διευθύντρια του 1</w:t>
      </w:r>
      <w:r w:rsidRPr="00FB681A">
        <w:rPr>
          <w:vertAlign w:val="superscript"/>
        </w:rPr>
        <w:t>ου</w:t>
      </w:r>
      <w:r>
        <w:t xml:space="preserve"> Ε.Κ. Ηρακλείου, η οποία έλαβε μέρος στη διαμόρφωση των σεναρίων.</w:t>
      </w:r>
    </w:p>
    <w:p w14:paraId="6D94897F" w14:textId="77777777" w:rsidR="00F15C05" w:rsidRDefault="00F15C05" w:rsidP="00F15C05">
      <w:pPr>
        <w:jc w:val="both"/>
      </w:pPr>
      <w:r>
        <w:t xml:space="preserve">Τα σενάρια είναι διαθεματικά και  έχουν αναπτυχθεί από την Ευρωπαϊκή Δράση </w:t>
      </w:r>
      <w:r w:rsidRPr="00A70872">
        <w:rPr>
          <w:lang w:val="en-US"/>
        </w:rPr>
        <w:t>Scientix</w:t>
      </w:r>
      <w:r w:rsidRPr="00A70872">
        <w:t xml:space="preserve"> </w:t>
      </w:r>
      <w:r>
        <w:t xml:space="preserve">σε συνεργασία με την </w:t>
      </w:r>
      <w:r>
        <w:rPr>
          <w:lang w:val="en-US"/>
        </w:rPr>
        <w:t>Google</w:t>
      </w:r>
      <w:r w:rsidRPr="00FB681A">
        <w:t xml:space="preserve"> </w:t>
      </w:r>
      <w:r>
        <w:t xml:space="preserve">και την πρωτοβουλία </w:t>
      </w:r>
      <w:r>
        <w:rPr>
          <w:lang w:val="en-US"/>
        </w:rPr>
        <w:t>EU</w:t>
      </w:r>
      <w:r w:rsidRPr="00FB681A">
        <w:t xml:space="preserve"> </w:t>
      </w:r>
      <w:r>
        <w:rPr>
          <w:lang w:val="en-US"/>
        </w:rPr>
        <w:t>Code</w:t>
      </w:r>
      <w:r w:rsidRPr="00FB681A">
        <w:t xml:space="preserve"> </w:t>
      </w:r>
      <w:r>
        <w:rPr>
          <w:lang w:val="en-US"/>
        </w:rPr>
        <w:t>Week</w:t>
      </w:r>
      <w:r>
        <w:t xml:space="preserve">. </w:t>
      </w:r>
    </w:p>
    <w:p w14:paraId="766BB07D" w14:textId="77777777" w:rsidR="00F15C05" w:rsidRDefault="00F15C05" w:rsidP="00F15C05">
      <w:pPr>
        <w:jc w:val="both"/>
      </w:pPr>
      <w:r>
        <w:t xml:space="preserve">Σκοπός της επιμόρφωσης είναι η εξεύρεση εκπαιδευτικών ΠΕ86 που επιθυμούν να λάβουν μέρος σε </w:t>
      </w:r>
      <w:r>
        <w:rPr>
          <w:lang w:val="en-US"/>
        </w:rPr>
        <w:t>Focus</w:t>
      </w:r>
      <w:r w:rsidRPr="00FB681A">
        <w:t xml:space="preserve"> </w:t>
      </w:r>
      <w:r>
        <w:rPr>
          <w:lang w:val="en-US"/>
        </w:rPr>
        <w:t>Group</w:t>
      </w:r>
      <w:r w:rsidRPr="00FB681A">
        <w:t xml:space="preserve"> </w:t>
      </w:r>
      <w:r>
        <w:t xml:space="preserve">υλοποίησης των σεναρίων στην τάξη (Οκτώβριο με Νοέμβριο 2023), με συμμετοχή εκπαιδευτικών από όλη την Ευρώπη. Κατόπιν αξιολόγησης από Επιτροπή θα γίνει βράβευση των 8 καλύτερων </w:t>
      </w:r>
      <w:r>
        <w:rPr>
          <w:lang w:val="en-US"/>
        </w:rPr>
        <w:t>projects</w:t>
      </w:r>
      <w:r w:rsidRPr="00FB681A">
        <w:t xml:space="preserve"> (</w:t>
      </w:r>
      <w:r>
        <w:t>δύο για κάθε σενάριο) και οι εκπαιδευτικοί με τους μαθητές τους θα κληθούν να τα παρουσιάσουν σε Ευρωπαϊκό επίπεδο.</w:t>
      </w:r>
    </w:p>
    <w:p w14:paraId="1C5EA638" w14:textId="77777777" w:rsidR="00F15C05" w:rsidRPr="00E1350B" w:rsidRDefault="00F15C05" w:rsidP="00F15C05">
      <w:pPr>
        <w:jc w:val="both"/>
      </w:pPr>
      <w:r>
        <w:lastRenderedPageBreak/>
        <w:t xml:space="preserve">Στην επιμόρφωση θα γίνει επίσης παρουσίαση του Ευρωπαϊκού Έργου </w:t>
      </w:r>
      <w:r>
        <w:rPr>
          <w:lang w:val="en-US"/>
        </w:rPr>
        <w:t>Scientix</w:t>
      </w:r>
      <w:r w:rsidRPr="00FB681A">
        <w:t xml:space="preserve"> </w:t>
      </w:r>
      <w:r>
        <w:t xml:space="preserve">και ενημέρωση για την πρωτοβουλία </w:t>
      </w:r>
      <w:r>
        <w:rPr>
          <w:lang w:val="en-US"/>
        </w:rPr>
        <w:t>EU</w:t>
      </w:r>
      <w:r w:rsidRPr="00E1350B">
        <w:t xml:space="preserve"> </w:t>
      </w:r>
      <w:r>
        <w:rPr>
          <w:lang w:val="en-US"/>
        </w:rPr>
        <w:t>Code</w:t>
      </w:r>
      <w:r w:rsidRPr="00E1350B">
        <w:t xml:space="preserve"> </w:t>
      </w:r>
      <w:r>
        <w:rPr>
          <w:lang w:val="en-US"/>
        </w:rPr>
        <w:t>Week</w:t>
      </w:r>
      <w:r w:rsidRPr="00E1350B">
        <w:t xml:space="preserve"> </w:t>
      </w:r>
      <w:r>
        <w:t xml:space="preserve">και την υλοποίηση </w:t>
      </w:r>
      <w:r>
        <w:rPr>
          <w:lang w:val="en-US"/>
        </w:rPr>
        <w:t>hackathon</w:t>
      </w:r>
      <w:r w:rsidRPr="00E1350B">
        <w:t xml:space="preserve"> </w:t>
      </w:r>
      <w:r>
        <w:t>για μαθητές.</w:t>
      </w:r>
    </w:p>
    <w:p w14:paraId="761B8117" w14:textId="77777777" w:rsidR="00F15C05" w:rsidRPr="00E1350B" w:rsidRDefault="00F15C05" w:rsidP="00F15C05">
      <w:pPr>
        <w:jc w:val="both"/>
      </w:pPr>
      <w:r w:rsidRPr="00A70872">
        <w:t xml:space="preserve">Παρακαλούμε για την ενημέρωση των εκπαιδευτικών </w:t>
      </w:r>
      <w:r>
        <w:t>ΠΕ86 του σχολείου σας και την διευκόλυνσή τους για την παρακολούθηση της επιμόρφωσης.</w:t>
      </w:r>
    </w:p>
    <w:p w14:paraId="60AB2A5D" w14:textId="77777777" w:rsidR="00F15C05" w:rsidRPr="00F15C05" w:rsidRDefault="00F15C05" w:rsidP="00F15C0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1851F2F" w14:textId="77777777" w:rsidR="00F15C05" w:rsidRDefault="00F15C05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</w:p>
    <w:p w14:paraId="6F6D1DB6" w14:textId="5F98490A" w:rsidR="00027F98" w:rsidRDefault="00F15C05" w:rsidP="00027F98">
      <w:pPr>
        <w:autoSpaceDE w:val="0"/>
        <w:autoSpaceDN w:val="0"/>
        <w:adjustRightInd w:val="0"/>
        <w:ind w:left="4320"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Ο</w:t>
      </w:r>
    </w:p>
    <w:p w14:paraId="0B0A090C" w14:textId="7036FE77" w:rsidR="00F15C05" w:rsidRDefault="00F15C05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Σ.Ε. ΠΛΗΡΟΦΟΡΙΚΗΣ ΠΕ86 ΗΡΑΚΛΕΙΟΥ</w:t>
      </w:r>
      <w:r w:rsidR="00027F98">
        <w:rPr>
          <w:rFonts w:ascii="Arial" w:hAnsi="Arial" w:cs="Arial"/>
          <w:color w:val="000000"/>
          <w:szCs w:val="24"/>
        </w:rPr>
        <w:t xml:space="preserve"> </w:t>
      </w:r>
    </w:p>
    <w:p w14:paraId="1B09C2F7" w14:textId="77777777" w:rsidR="00F15C05" w:rsidRDefault="00F15C05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</w:p>
    <w:p w14:paraId="60893AA5" w14:textId="77777777" w:rsidR="00F15C05" w:rsidRDefault="00F15C05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</w:p>
    <w:p w14:paraId="5569A4E7" w14:textId="77777777" w:rsidR="00027F98" w:rsidRDefault="00027F98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</w:p>
    <w:p w14:paraId="0B9BBFA2" w14:textId="77777777" w:rsidR="00F15C05" w:rsidRDefault="00F15C05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</w:p>
    <w:p w14:paraId="71136EB5" w14:textId="77777777" w:rsidR="00F15C05" w:rsidRDefault="00F15C05" w:rsidP="00F15C05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ΠΑΠΑΔΑΚΗΣ ΣΤΑΜΑΤΙΟΣ</w:t>
      </w:r>
    </w:p>
    <w:p w14:paraId="118B1330" w14:textId="77777777" w:rsidR="00F15C05" w:rsidRDefault="00F15C05" w:rsidP="00F15C0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Cs w:val="24"/>
        </w:rPr>
      </w:pPr>
    </w:p>
    <w:sectPr w:rsidR="00F15C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8A7"/>
    <w:multiLevelType w:val="hybridMultilevel"/>
    <w:tmpl w:val="75664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6CE9"/>
    <w:multiLevelType w:val="hybridMultilevel"/>
    <w:tmpl w:val="D334F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754A"/>
    <w:multiLevelType w:val="hybridMultilevel"/>
    <w:tmpl w:val="D7E4F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5FF8"/>
    <w:multiLevelType w:val="hybridMultilevel"/>
    <w:tmpl w:val="DEBA2F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437807"/>
    <w:multiLevelType w:val="hybridMultilevel"/>
    <w:tmpl w:val="4E7C69B0"/>
    <w:lvl w:ilvl="0" w:tplc="8B804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36DE2"/>
    <w:multiLevelType w:val="hybridMultilevel"/>
    <w:tmpl w:val="77209008"/>
    <w:lvl w:ilvl="0" w:tplc="19E8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EDF"/>
    <w:multiLevelType w:val="hybridMultilevel"/>
    <w:tmpl w:val="A6E06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1011A"/>
    <w:multiLevelType w:val="hybridMultilevel"/>
    <w:tmpl w:val="024A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6"/>
    <w:rsid w:val="0001792D"/>
    <w:rsid w:val="000227ED"/>
    <w:rsid w:val="00027F98"/>
    <w:rsid w:val="00030004"/>
    <w:rsid w:val="00032F19"/>
    <w:rsid w:val="000364B2"/>
    <w:rsid w:val="00072F4C"/>
    <w:rsid w:val="00082392"/>
    <w:rsid w:val="00091046"/>
    <w:rsid w:val="00096D04"/>
    <w:rsid w:val="00096F94"/>
    <w:rsid w:val="000B29DE"/>
    <w:rsid w:val="000C4FF4"/>
    <w:rsid w:val="000E2A77"/>
    <w:rsid w:val="000F77D1"/>
    <w:rsid w:val="00105C15"/>
    <w:rsid w:val="00106701"/>
    <w:rsid w:val="0011070A"/>
    <w:rsid w:val="00116B85"/>
    <w:rsid w:val="00123E8D"/>
    <w:rsid w:val="00125F65"/>
    <w:rsid w:val="00136973"/>
    <w:rsid w:val="00147136"/>
    <w:rsid w:val="001766AE"/>
    <w:rsid w:val="00196010"/>
    <w:rsid w:val="001A0D43"/>
    <w:rsid w:val="001B799A"/>
    <w:rsid w:val="001E0870"/>
    <w:rsid w:val="00200033"/>
    <w:rsid w:val="00200E98"/>
    <w:rsid w:val="0022104A"/>
    <w:rsid w:val="00245192"/>
    <w:rsid w:val="002549F5"/>
    <w:rsid w:val="00262A3D"/>
    <w:rsid w:val="00263CDA"/>
    <w:rsid w:val="002650CF"/>
    <w:rsid w:val="00273635"/>
    <w:rsid w:val="00284F90"/>
    <w:rsid w:val="00291395"/>
    <w:rsid w:val="00296407"/>
    <w:rsid w:val="002A5043"/>
    <w:rsid w:val="002A52BE"/>
    <w:rsid w:val="002B2974"/>
    <w:rsid w:val="002B2993"/>
    <w:rsid w:val="002C0614"/>
    <w:rsid w:val="002C1D11"/>
    <w:rsid w:val="002D7880"/>
    <w:rsid w:val="002E1FC9"/>
    <w:rsid w:val="003056CB"/>
    <w:rsid w:val="00305E10"/>
    <w:rsid w:val="00311C3C"/>
    <w:rsid w:val="00316107"/>
    <w:rsid w:val="0031780D"/>
    <w:rsid w:val="00321CA6"/>
    <w:rsid w:val="00330F3F"/>
    <w:rsid w:val="0034349F"/>
    <w:rsid w:val="00344C34"/>
    <w:rsid w:val="00351CB3"/>
    <w:rsid w:val="00375258"/>
    <w:rsid w:val="003834EE"/>
    <w:rsid w:val="00383958"/>
    <w:rsid w:val="00396B3E"/>
    <w:rsid w:val="003A3CFA"/>
    <w:rsid w:val="003B4528"/>
    <w:rsid w:val="003B7E2C"/>
    <w:rsid w:val="003C0DBC"/>
    <w:rsid w:val="003E539A"/>
    <w:rsid w:val="003F37EA"/>
    <w:rsid w:val="003F5F21"/>
    <w:rsid w:val="00402F78"/>
    <w:rsid w:val="00407AC5"/>
    <w:rsid w:val="004112CE"/>
    <w:rsid w:val="00414B3F"/>
    <w:rsid w:val="004170BD"/>
    <w:rsid w:val="0042260F"/>
    <w:rsid w:val="00423D5D"/>
    <w:rsid w:val="004245DF"/>
    <w:rsid w:val="004379FD"/>
    <w:rsid w:val="00444424"/>
    <w:rsid w:val="00460EE1"/>
    <w:rsid w:val="004817D6"/>
    <w:rsid w:val="0049040D"/>
    <w:rsid w:val="0049252F"/>
    <w:rsid w:val="00493823"/>
    <w:rsid w:val="004A187A"/>
    <w:rsid w:val="004A7F3A"/>
    <w:rsid w:val="004D6ED1"/>
    <w:rsid w:val="004D7221"/>
    <w:rsid w:val="004E680D"/>
    <w:rsid w:val="004F0011"/>
    <w:rsid w:val="00530806"/>
    <w:rsid w:val="00542785"/>
    <w:rsid w:val="00543E80"/>
    <w:rsid w:val="005535B1"/>
    <w:rsid w:val="0057056A"/>
    <w:rsid w:val="005757EA"/>
    <w:rsid w:val="00582607"/>
    <w:rsid w:val="0058356A"/>
    <w:rsid w:val="00585C05"/>
    <w:rsid w:val="00587856"/>
    <w:rsid w:val="005966AD"/>
    <w:rsid w:val="005B518E"/>
    <w:rsid w:val="005B64B7"/>
    <w:rsid w:val="005C4EC1"/>
    <w:rsid w:val="005F70A6"/>
    <w:rsid w:val="006037C2"/>
    <w:rsid w:val="006155E3"/>
    <w:rsid w:val="00615CAE"/>
    <w:rsid w:val="006162CD"/>
    <w:rsid w:val="00622237"/>
    <w:rsid w:val="0062318C"/>
    <w:rsid w:val="0062486D"/>
    <w:rsid w:val="00640585"/>
    <w:rsid w:val="006419D7"/>
    <w:rsid w:val="00645AE3"/>
    <w:rsid w:val="0065281C"/>
    <w:rsid w:val="00670C81"/>
    <w:rsid w:val="00676621"/>
    <w:rsid w:val="006A50ED"/>
    <w:rsid w:val="006E195E"/>
    <w:rsid w:val="006E3E83"/>
    <w:rsid w:val="006E6E77"/>
    <w:rsid w:val="007027AA"/>
    <w:rsid w:val="007041F9"/>
    <w:rsid w:val="00740815"/>
    <w:rsid w:val="007439A7"/>
    <w:rsid w:val="0074401D"/>
    <w:rsid w:val="00760FCD"/>
    <w:rsid w:val="0077103D"/>
    <w:rsid w:val="00774EC6"/>
    <w:rsid w:val="00775598"/>
    <w:rsid w:val="007D1A9C"/>
    <w:rsid w:val="007E3607"/>
    <w:rsid w:val="008030CF"/>
    <w:rsid w:val="00804434"/>
    <w:rsid w:val="00813677"/>
    <w:rsid w:val="008178F1"/>
    <w:rsid w:val="00823993"/>
    <w:rsid w:val="008248BF"/>
    <w:rsid w:val="00834FD6"/>
    <w:rsid w:val="00846878"/>
    <w:rsid w:val="00852F65"/>
    <w:rsid w:val="00854FDC"/>
    <w:rsid w:val="00860288"/>
    <w:rsid w:val="00860A73"/>
    <w:rsid w:val="00862469"/>
    <w:rsid w:val="008A18A3"/>
    <w:rsid w:val="008A26F3"/>
    <w:rsid w:val="008A5BAF"/>
    <w:rsid w:val="008C63F0"/>
    <w:rsid w:val="009027E3"/>
    <w:rsid w:val="00907FF8"/>
    <w:rsid w:val="00935A35"/>
    <w:rsid w:val="009423BB"/>
    <w:rsid w:val="00975AE0"/>
    <w:rsid w:val="009A79C6"/>
    <w:rsid w:val="009B08CA"/>
    <w:rsid w:val="009B62A2"/>
    <w:rsid w:val="009B72CC"/>
    <w:rsid w:val="009C0871"/>
    <w:rsid w:val="009C474A"/>
    <w:rsid w:val="009C68E4"/>
    <w:rsid w:val="009F721E"/>
    <w:rsid w:val="009F72F4"/>
    <w:rsid w:val="00A17ADD"/>
    <w:rsid w:val="00A23B91"/>
    <w:rsid w:val="00A35C72"/>
    <w:rsid w:val="00A4673E"/>
    <w:rsid w:val="00A47F65"/>
    <w:rsid w:val="00A70906"/>
    <w:rsid w:val="00A70A8A"/>
    <w:rsid w:val="00A70CF4"/>
    <w:rsid w:val="00A74B62"/>
    <w:rsid w:val="00A760F9"/>
    <w:rsid w:val="00A8428E"/>
    <w:rsid w:val="00A869D2"/>
    <w:rsid w:val="00A900D5"/>
    <w:rsid w:val="00A9419C"/>
    <w:rsid w:val="00A94683"/>
    <w:rsid w:val="00AA127F"/>
    <w:rsid w:val="00AA5200"/>
    <w:rsid w:val="00AD010E"/>
    <w:rsid w:val="00AE749D"/>
    <w:rsid w:val="00AF269B"/>
    <w:rsid w:val="00AF34EF"/>
    <w:rsid w:val="00B028AD"/>
    <w:rsid w:val="00B15D62"/>
    <w:rsid w:val="00B21D86"/>
    <w:rsid w:val="00B30397"/>
    <w:rsid w:val="00B345BF"/>
    <w:rsid w:val="00B54BD2"/>
    <w:rsid w:val="00B56730"/>
    <w:rsid w:val="00B677B1"/>
    <w:rsid w:val="00B919F3"/>
    <w:rsid w:val="00B95CFF"/>
    <w:rsid w:val="00BB1DF8"/>
    <w:rsid w:val="00BB48AF"/>
    <w:rsid w:val="00BB5E42"/>
    <w:rsid w:val="00BD06E9"/>
    <w:rsid w:val="00BE72A1"/>
    <w:rsid w:val="00C03FCF"/>
    <w:rsid w:val="00C14820"/>
    <w:rsid w:val="00C14E70"/>
    <w:rsid w:val="00C318F5"/>
    <w:rsid w:val="00C35318"/>
    <w:rsid w:val="00C35BDA"/>
    <w:rsid w:val="00C37716"/>
    <w:rsid w:val="00C42E3D"/>
    <w:rsid w:val="00C537AF"/>
    <w:rsid w:val="00C56DA9"/>
    <w:rsid w:val="00C7350B"/>
    <w:rsid w:val="00C861C4"/>
    <w:rsid w:val="00C90329"/>
    <w:rsid w:val="00C9490B"/>
    <w:rsid w:val="00C96185"/>
    <w:rsid w:val="00CA2278"/>
    <w:rsid w:val="00CA4DE3"/>
    <w:rsid w:val="00CB3144"/>
    <w:rsid w:val="00CB6845"/>
    <w:rsid w:val="00CC690D"/>
    <w:rsid w:val="00CC6BBB"/>
    <w:rsid w:val="00CD1C51"/>
    <w:rsid w:val="00CF02CF"/>
    <w:rsid w:val="00D00044"/>
    <w:rsid w:val="00D07089"/>
    <w:rsid w:val="00D16533"/>
    <w:rsid w:val="00D2492C"/>
    <w:rsid w:val="00D33E86"/>
    <w:rsid w:val="00D40E58"/>
    <w:rsid w:val="00D42F3A"/>
    <w:rsid w:val="00D455A6"/>
    <w:rsid w:val="00D62354"/>
    <w:rsid w:val="00D65D80"/>
    <w:rsid w:val="00D67847"/>
    <w:rsid w:val="00D8170D"/>
    <w:rsid w:val="00DB2866"/>
    <w:rsid w:val="00DB4F29"/>
    <w:rsid w:val="00DC22BF"/>
    <w:rsid w:val="00DC2BE0"/>
    <w:rsid w:val="00DD789A"/>
    <w:rsid w:val="00DE75A9"/>
    <w:rsid w:val="00E02772"/>
    <w:rsid w:val="00E105F4"/>
    <w:rsid w:val="00E13F68"/>
    <w:rsid w:val="00E143BE"/>
    <w:rsid w:val="00E2098D"/>
    <w:rsid w:val="00E21D0E"/>
    <w:rsid w:val="00E23FB2"/>
    <w:rsid w:val="00E311D9"/>
    <w:rsid w:val="00E31530"/>
    <w:rsid w:val="00E3683D"/>
    <w:rsid w:val="00E4479F"/>
    <w:rsid w:val="00E4680A"/>
    <w:rsid w:val="00E702A8"/>
    <w:rsid w:val="00E81754"/>
    <w:rsid w:val="00E927BF"/>
    <w:rsid w:val="00EA09E7"/>
    <w:rsid w:val="00EB7C00"/>
    <w:rsid w:val="00EC1AF5"/>
    <w:rsid w:val="00EC270F"/>
    <w:rsid w:val="00EC477C"/>
    <w:rsid w:val="00ED313F"/>
    <w:rsid w:val="00EE4C9B"/>
    <w:rsid w:val="00EE66A7"/>
    <w:rsid w:val="00EF45ED"/>
    <w:rsid w:val="00F10547"/>
    <w:rsid w:val="00F15098"/>
    <w:rsid w:val="00F15C05"/>
    <w:rsid w:val="00F15E5A"/>
    <w:rsid w:val="00F33D23"/>
    <w:rsid w:val="00F3675E"/>
    <w:rsid w:val="00F4731B"/>
    <w:rsid w:val="00F63859"/>
    <w:rsid w:val="00F84F51"/>
    <w:rsid w:val="00F930BE"/>
    <w:rsid w:val="00FA16F7"/>
    <w:rsid w:val="00FB5FBF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33EC5"/>
  <w15:chartTrackingRefBased/>
  <w15:docId w15:val="{74DC2792-FE7E-4C2B-82EB-BC8ADCF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16"/>
    <w:rPr>
      <w:sz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C37716"/>
    <w:pPr>
      <w:keepNext/>
      <w:ind w:left="12" w:right="-1134"/>
      <w:jc w:val="center"/>
      <w:outlineLvl w:val="2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2F4C"/>
    <w:rPr>
      <w:rFonts w:ascii="Tahoma" w:hAnsi="Tahoma" w:cs="Tahoma"/>
      <w:sz w:val="16"/>
      <w:szCs w:val="16"/>
    </w:rPr>
  </w:style>
  <w:style w:type="paragraph" w:customStyle="1" w:styleId="yiv6073422863ydp237bcb56msonormal">
    <w:name w:val="yiv6073422863ydp237bcb56msonormal"/>
    <w:basedOn w:val="a"/>
    <w:rsid w:val="004A187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35C72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-">
    <w:name w:val="Hyperlink"/>
    <w:rsid w:val="00F6385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56CB"/>
    <w:pPr>
      <w:spacing w:before="100" w:beforeAutospacing="1" w:after="100" w:afterAutospacing="1"/>
    </w:pPr>
    <w:rPr>
      <w:szCs w:val="24"/>
    </w:rPr>
  </w:style>
  <w:style w:type="character" w:styleId="a4">
    <w:name w:val="Strong"/>
    <w:uiPriority w:val="22"/>
    <w:qFormat/>
    <w:rsid w:val="003056CB"/>
    <w:rPr>
      <w:b/>
      <w:bCs/>
    </w:rPr>
  </w:style>
  <w:style w:type="paragraph" w:customStyle="1" w:styleId="1">
    <w:name w:val="Βασικό1"/>
    <w:rsid w:val="00375258"/>
    <w:pPr>
      <w:spacing w:after="200" w:line="276" w:lineRule="auto"/>
    </w:pPr>
    <w:rPr>
      <w:rFonts w:ascii="Calibri" w:eastAsia="Calibri" w:hAnsi="Calibri" w:cs="Calibri"/>
      <w:sz w:val="22"/>
      <w:szCs w:val="22"/>
      <w:lang w:val="el-GR" w:eastAsia="el-GR"/>
    </w:rPr>
  </w:style>
  <w:style w:type="paragraph" w:styleId="a5">
    <w:name w:val="List Paragraph"/>
    <w:basedOn w:val="a"/>
    <w:uiPriority w:val="34"/>
    <w:qFormat/>
    <w:rsid w:val="00D33E86"/>
    <w:pPr>
      <w:ind w:left="720"/>
    </w:pPr>
  </w:style>
  <w:style w:type="character" w:customStyle="1" w:styleId="3Char">
    <w:name w:val="Επικεφαλίδα 3 Char"/>
    <w:link w:val="3"/>
    <w:rsid w:val="00DC22BF"/>
    <w:rPr>
      <w:b/>
      <w:sz w:val="22"/>
    </w:rPr>
  </w:style>
  <w:style w:type="table" w:styleId="a6">
    <w:name w:val="Table Grid"/>
    <w:basedOn w:val="a1"/>
    <w:rsid w:val="0086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padaki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ige1ndWD47eNTURvQnpwNQMAW6jW18yP3NYpClBSYV_uaHA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561B-AEBA-4566-864B-8B7BDD2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3028</CharactersWithSpaces>
  <SharedDoc>false</SharedDoc>
  <HLinks>
    <vt:vector size="18" baseType="variant"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https://docs.google.com/forms/d/e/1FAIpQLSdige1ndWD47eNTURvQnpwNQMAW6jW18yP3NYpClBSYV_uaHA/viewform?vc=0&amp;c=0&amp;w=1&amp;flr=0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mailto:stpapadakis@sch.gr</vt:lpwstr>
      </vt:variant>
      <vt:variant>
        <vt:lpwstr/>
      </vt:variant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mailto:stpapadakis@gmail.com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2023-06-30T06:31:00Z</cp:lastPrinted>
  <dcterms:created xsi:type="dcterms:W3CDTF">2023-09-11T11:05:00Z</dcterms:created>
  <dcterms:modified xsi:type="dcterms:W3CDTF">2023-09-11T11:05:00Z</dcterms:modified>
</cp:coreProperties>
</file>