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6C" w:rsidRDefault="00A2683A">
      <w:pPr>
        <w:spacing w:before="240"/>
        <w:ind w:left="0" w:hanging="2"/>
        <w:jc w:val="center"/>
        <w:rPr>
          <w:rFonts w:ascii="Calibri" w:eastAsia="Calibri" w:hAnsi="Calibri" w:cs="Calibri"/>
          <w:b/>
        </w:rPr>
      </w:pPr>
      <w:r>
        <w:rPr>
          <w:rFonts w:ascii="Calibri" w:eastAsia="Calibri" w:hAnsi="Calibri" w:cs="Calibri"/>
          <w:b/>
        </w:rPr>
        <w:t xml:space="preserve">Τοπικός Μαθητικός Διαγωνισμός Πειραμάτων Φυσικών Επιστημών </w:t>
      </w:r>
    </w:p>
    <w:p w:rsidR="00F43A6C" w:rsidRPr="007C41AF" w:rsidRDefault="007C41AF">
      <w:pPr>
        <w:spacing w:before="240"/>
        <w:ind w:left="0" w:hanging="2"/>
        <w:jc w:val="center"/>
        <w:rPr>
          <w:rFonts w:ascii="Calibri" w:eastAsia="Calibri" w:hAnsi="Calibri" w:cs="Calibri"/>
          <w:b/>
        </w:rPr>
      </w:pPr>
      <w:r w:rsidRPr="007C41AF">
        <w:rPr>
          <w:rFonts w:ascii="Calibri" w:eastAsia="Calibri" w:hAnsi="Calibri" w:cs="Calibri"/>
          <w:b/>
        </w:rPr>
        <w:t>1</w:t>
      </w:r>
      <w:r w:rsidRPr="007C41AF">
        <w:rPr>
          <w:rFonts w:ascii="Calibri" w:eastAsia="Calibri" w:hAnsi="Calibri" w:cs="Calibri"/>
          <w:b/>
          <w:vertAlign w:val="superscript"/>
        </w:rPr>
        <w:t>ου</w:t>
      </w:r>
      <w:r>
        <w:rPr>
          <w:rFonts w:ascii="Calibri" w:eastAsia="Calibri" w:hAnsi="Calibri" w:cs="Calibri"/>
          <w:b/>
        </w:rPr>
        <w:t xml:space="preserve"> και 2</w:t>
      </w:r>
      <w:r w:rsidRPr="007C41AF">
        <w:rPr>
          <w:rFonts w:ascii="Calibri" w:eastAsia="Calibri" w:hAnsi="Calibri" w:cs="Calibri"/>
          <w:b/>
          <w:vertAlign w:val="superscript"/>
        </w:rPr>
        <w:t>ου</w:t>
      </w:r>
      <w:r>
        <w:rPr>
          <w:rFonts w:ascii="Calibri" w:eastAsia="Calibri" w:hAnsi="Calibri" w:cs="Calibri"/>
          <w:b/>
        </w:rPr>
        <w:t xml:space="preserve"> Ε.Κ.Φ.Ε. Ηρακλείου</w:t>
      </w:r>
    </w:p>
    <w:p w:rsidR="00F43A6C" w:rsidRDefault="00A2683A">
      <w:pPr>
        <w:spacing w:before="240"/>
        <w:ind w:left="0" w:hanging="2"/>
        <w:jc w:val="center"/>
      </w:pPr>
      <w:r>
        <w:rPr>
          <w:rFonts w:ascii="Calibri" w:eastAsia="Calibri" w:hAnsi="Calibri" w:cs="Calibri"/>
          <w:b/>
        </w:rPr>
        <w:t>ΠΡΟΚΗΡΥΞΗ</w:t>
      </w:r>
    </w:p>
    <w:p w:rsidR="00F43A6C" w:rsidRDefault="00F43A6C">
      <w:pPr>
        <w:tabs>
          <w:tab w:val="left" w:pos="5220"/>
        </w:tabs>
        <w:ind w:left="0" w:hanging="2"/>
        <w:jc w:val="both"/>
        <w:rPr>
          <w:rFonts w:ascii="Calibri" w:eastAsia="Calibri" w:hAnsi="Calibri" w:cs="Calibri"/>
        </w:rPr>
      </w:pPr>
    </w:p>
    <w:p w:rsidR="00F43A6C" w:rsidRDefault="007C41AF">
      <w:pPr>
        <w:spacing w:before="125"/>
        <w:ind w:left="0" w:hanging="2"/>
        <w:jc w:val="both"/>
        <w:rPr>
          <w:rFonts w:ascii="Calibri" w:eastAsia="Calibri" w:hAnsi="Calibri" w:cs="Calibri"/>
        </w:rPr>
      </w:pPr>
      <w:r>
        <w:rPr>
          <w:rFonts w:ascii="Calibri" w:eastAsia="Calibri" w:hAnsi="Calibri" w:cs="Calibri"/>
        </w:rPr>
        <w:t xml:space="preserve">              Το 1</w:t>
      </w:r>
      <w:r w:rsidRPr="007C41AF">
        <w:rPr>
          <w:rFonts w:ascii="Calibri" w:eastAsia="Calibri" w:hAnsi="Calibri" w:cs="Calibri"/>
          <w:vertAlign w:val="superscript"/>
        </w:rPr>
        <w:t>ο</w:t>
      </w:r>
      <w:r>
        <w:rPr>
          <w:rFonts w:ascii="Calibri" w:eastAsia="Calibri" w:hAnsi="Calibri" w:cs="Calibri"/>
        </w:rPr>
        <w:t xml:space="preserve"> και 2</w:t>
      </w:r>
      <w:r w:rsidRPr="007C41AF">
        <w:rPr>
          <w:rFonts w:ascii="Calibri" w:eastAsia="Calibri" w:hAnsi="Calibri" w:cs="Calibri"/>
          <w:vertAlign w:val="superscript"/>
        </w:rPr>
        <w:t>ο</w:t>
      </w:r>
      <w:r>
        <w:rPr>
          <w:rFonts w:ascii="Calibri" w:eastAsia="Calibri" w:hAnsi="Calibri" w:cs="Calibri"/>
        </w:rPr>
        <w:t xml:space="preserve"> </w:t>
      </w:r>
      <w:r w:rsidR="00A2683A">
        <w:rPr>
          <w:rFonts w:ascii="Calibri" w:eastAsia="Calibri" w:hAnsi="Calibri" w:cs="Calibri"/>
        </w:rPr>
        <w:t xml:space="preserve"> Ε.Κ.</w:t>
      </w:r>
      <w:r>
        <w:rPr>
          <w:rFonts w:ascii="Calibri" w:eastAsia="Calibri" w:hAnsi="Calibri" w:cs="Calibri"/>
        </w:rPr>
        <w:t>Φ.Ε. Ηρακλείου</w:t>
      </w:r>
      <w:r w:rsidR="00A2683A">
        <w:rPr>
          <w:rFonts w:ascii="Calibri" w:eastAsia="Calibri" w:hAnsi="Calibri" w:cs="Calibri"/>
        </w:rPr>
        <w:t>, σε συνεργασία με την Πανελλήνια Ένωση Υπευθύνων Εργαστηριακών Κέντρων Φυσ</w:t>
      </w:r>
      <w:r>
        <w:rPr>
          <w:rFonts w:ascii="Calibri" w:eastAsia="Calibri" w:hAnsi="Calibri" w:cs="Calibri"/>
        </w:rPr>
        <w:t>ικών Επιστημών (ΠΑΝ.Ε.Κ.Φ.Ε, τι</w:t>
      </w:r>
      <w:r w:rsidR="00A2683A">
        <w:rPr>
          <w:rFonts w:ascii="Calibri" w:eastAsia="Calibri" w:hAnsi="Calibri" w:cs="Calibri"/>
        </w:rPr>
        <w:t>ς Συμβούλου</w:t>
      </w:r>
      <w:r>
        <w:rPr>
          <w:rFonts w:ascii="Calibri" w:eastAsia="Calibri" w:hAnsi="Calibri" w:cs="Calibri"/>
        </w:rPr>
        <w:t>ς Εκπαίδευσης</w:t>
      </w:r>
      <w:r w:rsidR="00A01806">
        <w:rPr>
          <w:rFonts w:ascii="Calibri" w:eastAsia="Calibri" w:hAnsi="Calibri" w:cs="Calibri"/>
        </w:rPr>
        <w:t xml:space="preserve"> ΠΕ04</w:t>
      </w:r>
      <w:r>
        <w:rPr>
          <w:rFonts w:ascii="Calibri" w:eastAsia="Calibri" w:hAnsi="Calibri" w:cs="Calibri"/>
        </w:rPr>
        <w:t xml:space="preserve"> της ΔΔΕ Ηρακλείου</w:t>
      </w:r>
      <w:r w:rsidR="00A2683A">
        <w:rPr>
          <w:rFonts w:ascii="Calibri" w:eastAsia="Calibri" w:hAnsi="Calibri" w:cs="Calibri"/>
        </w:rPr>
        <w:t>,  και τη Διεύθυνση Δ</w:t>
      </w:r>
      <w:r>
        <w:rPr>
          <w:rFonts w:ascii="Calibri" w:eastAsia="Calibri" w:hAnsi="Calibri" w:cs="Calibri"/>
        </w:rPr>
        <w:t>ευτεροβάθμιας Εκπαίδευσης Ηρακλείου</w:t>
      </w:r>
      <w:r w:rsidR="00A2683A">
        <w:rPr>
          <w:rFonts w:ascii="Calibri" w:eastAsia="Calibri" w:hAnsi="Calibri" w:cs="Calibri"/>
        </w:rPr>
        <w:t>, συνδιοργανώνουν τοπικό διαγωνισμό Φυσ</w:t>
      </w:r>
      <w:r w:rsidR="00A01806">
        <w:rPr>
          <w:rFonts w:ascii="Calibri" w:eastAsia="Calibri" w:hAnsi="Calibri" w:cs="Calibri"/>
        </w:rPr>
        <w:t>ικών Επιστημών. Στον διαγωνισμό</w:t>
      </w:r>
      <w:r w:rsidR="00A2683A">
        <w:rPr>
          <w:rFonts w:ascii="Calibri" w:eastAsia="Calibri" w:hAnsi="Calibri" w:cs="Calibri"/>
        </w:rPr>
        <w:t xml:space="preserve"> μπορούν να συμμετάσχουν μαθητές/μαθή</w:t>
      </w:r>
      <w:r w:rsidR="00A2683A">
        <w:rPr>
          <w:rFonts w:ascii="Calibri" w:eastAsia="Calibri" w:hAnsi="Calibri" w:cs="Calibri"/>
          <w:sz w:val="22"/>
          <w:szCs w:val="22"/>
        </w:rPr>
        <w:t>τριες  Α’ και Β’ Λυκείου (που γεννήθηκαν</w:t>
      </w:r>
      <w:r w:rsidR="00A2683A">
        <w:rPr>
          <w:rFonts w:ascii="Calibri" w:eastAsia="Calibri" w:hAnsi="Calibri" w:cs="Calibri"/>
          <w:b/>
          <w:sz w:val="22"/>
          <w:szCs w:val="22"/>
        </w:rPr>
        <w:t xml:space="preserve"> μετά την 01-01-2007</w:t>
      </w:r>
      <w:r w:rsidR="00A2683A">
        <w:rPr>
          <w:rFonts w:ascii="Calibri" w:eastAsia="Calibri" w:hAnsi="Calibri" w:cs="Calibri"/>
          <w:sz w:val="22"/>
          <w:szCs w:val="22"/>
        </w:rPr>
        <w:t xml:space="preserve">) των Γενικών Λυκείων και των ΕΠΑ.Λ. της </w:t>
      </w:r>
      <w:r w:rsidR="00A2683A">
        <w:rPr>
          <w:rFonts w:ascii="Calibri" w:eastAsia="Calibri" w:hAnsi="Calibri" w:cs="Calibri"/>
        </w:rPr>
        <w:t xml:space="preserve">Δ.Δ.Ε. </w:t>
      </w:r>
      <w:r w:rsidR="00880520">
        <w:rPr>
          <w:rFonts w:ascii="Calibri" w:eastAsia="Calibri" w:hAnsi="Calibri" w:cs="Calibri"/>
        </w:rPr>
        <w:t>Ηρακλείου</w:t>
      </w:r>
      <w:r w:rsidR="00A2683A">
        <w:rPr>
          <w:rFonts w:ascii="Calibri" w:eastAsia="Calibri" w:hAnsi="Calibri" w:cs="Calibri"/>
          <w:sz w:val="22"/>
          <w:szCs w:val="22"/>
        </w:rPr>
        <w:t>, που ανήκουν</w:t>
      </w:r>
      <w:r w:rsidR="00A2683A">
        <w:rPr>
          <w:rFonts w:ascii="Calibri" w:eastAsia="Calibri" w:hAnsi="Calibri" w:cs="Calibri"/>
        </w:rPr>
        <w:t xml:space="preserve"> στην </w:t>
      </w:r>
      <w:r w:rsidR="00A2683A">
        <w:rPr>
          <w:rFonts w:ascii="Calibri" w:eastAsia="Calibri" w:hAnsi="Calibri" w:cs="Calibri"/>
          <w:sz w:val="22"/>
          <w:szCs w:val="22"/>
        </w:rPr>
        <w:t>αρμοδιότη</w:t>
      </w:r>
      <w:r>
        <w:rPr>
          <w:rFonts w:ascii="Calibri" w:eastAsia="Calibri" w:hAnsi="Calibri" w:cs="Calibri"/>
          <w:sz w:val="22"/>
          <w:szCs w:val="22"/>
        </w:rPr>
        <w:t>τα του 1</w:t>
      </w:r>
      <w:r w:rsidRPr="007C41AF">
        <w:rPr>
          <w:rFonts w:ascii="Calibri" w:eastAsia="Calibri" w:hAnsi="Calibri" w:cs="Calibri"/>
          <w:sz w:val="22"/>
          <w:szCs w:val="22"/>
          <w:vertAlign w:val="superscript"/>
        </w:rPr>
        <w:t>ου</w:t>
      </w:r>
      <w:r>
        <w:rPr>
          <w:rFonts w:ascii="Calibri" w:eastAsia="Calibri" w:hAnsi="Calibri" w:cs="Calibri"/>
          <w:sz w:val="22"/>
          <w:szCs w:val="22"/>
        </w:rPr>
        <w:t xml:space="preserve"> και 2</w:t>
      </w:r>
      <w:r w:rsidRPr="007C41AF">
        <w:rPr>
          <w:rFonts w:ascii="Calibri" w:eastAsia="Calibri" w:hAnsi="Calibri" w:cs="Calibri"/>
          <w:sz w:val="22"/>
          <w:szCs w:val="22"/>
          <w:vertAlign w:val="superscript"/>
        </w:rPr>
        <w:t>ου</w:t>
      </w:r>
      <w:r>
        <w:rPr>
          <w:rFonts w:ascii="Calibri" w:eastAsia="Calibri" w:hAnsi="Calibri" w:cs="Calibri"/>
          <w:sz w:val="22"/>
          <w:szCs w:val="22"/>
        </w:rPr>
        <w:t xml:space="preserve"> </w:t>
      </w:r>
      <w:r w:rsidR="00A2683A">
        <w:rPr>
          <w:rFonts w:ascii="Calibri" w:eastAsia="Calibri" w:hAnsi="Calibri" w:cs="Calibri"/>
          <w:sz w:val="22"/>
          <w:szCs w:val="22"/>
        </w:rPr>
        <w:t xml:space="preserve"> </w:t>
      </w:r>
      <w:r w:rsidR="00A2683A">
        <w:rPr>
          <w:rFonts w:ascii="Calibri" w:eastAsia="Calibri" w:hAnsi="Calibri" w:cs="Calibri"/>
        </w:rPr>
        <w:t>Ε.Κ.</w:t>
      </w:r>
      <w:r>
        <w:rPr>
          <w:rFonts w:ascii="Calibri" w:eastAsia="Calibri" w:hAnsi="Calibri" w:cs="Calibri"/>
        </w:rPr>
        <w:t>Φ.Ε. Ηρακλείου</w:t>
      </w:r>
      <w:r w:rsidR="00A2683A">
        <w:rPr>
          <w:rFonts w:ascii="Calibri" w:eastAsia="Calibri" w:hAnsi="Calibri" w:cs="Calibri"/>
        </w:rPr>
        <w:t>.</w:t>
      </w:r>
    </w:p>
    <w:p w:rsidR="00F43A6C" w:rsidRDefault="00A2683A" w:rsidP="007C41AF">
      <w:pPr>
        <w:widowControl w:val="0"/>
        <w:spacing w:before="60"/>
        <w:ind w:left="0" w:hanging="2"/>
        <w:jc w:val="both"/>
        <w:rPr>
          <w:rFonts w:ascii="Calibri" w:eastAsia="Calibri" w:hAnsi="Calibri" w:cs="Calibri"/>
        </w:rPr>
      </w:pPr>
      <w:r>
        <w:rPr>
          <w:rFonts w:ascii="Calibri" w:eastAsia="Calibri" w:hAnsi="Calibri" w:cs="Calibri"/>
        </w:rPr>
        <w:t xml:space="preserve">Ο τοπικός διαγωνισμός θα διεξαχθεί το </w:t>
      </w:r>
      <w:r>
        <w:rPr>
          <w:rFonts w:ascii="Calibri" w:eastAsia="Calibri" w:hAnsi="Calibri" w:cs="Calibri"/>
          <w:b/>
        </w:rPr>
        <w:t>Σάββατο 9 Δεκεμβρίου 2023</w:t>
      </w:r>
      <w:r>
        <w:rPr>
          <w:rFonts w:ascii="Calibri" w:eastAsia="Calibri" w:hAnsi="Calibri" w:cs="Calibri"/>
        </w:rPr>
        <w:t xml:space="preserve"> στο χώρ</w:t>
      </w:r>
      <w:r w:rsidR="00880520">
        <w:rPr>
          <w:rFonts w:ascii="Calibri" w:eastAsia="Calibri" w:hAnsi="Calibri" w:cs="Calibri"/>
        </w:rPr>
        <w:t>ο του 1</w:t>
      </w:r>
      <w:r w:rsidR="00880520" w:rsidRPr="00880520">
        <w:rPr>
          <w:rFonts w:ascii="Calibri" w:eastAsia="Calibri" w:hAnsi="Calibri" w:cs="Calibri"/>
          <w:vertAlign w:val="superscript"/>
        </w:rPr>
        <w:t>ου</w:t>
      </w:r>
      <w:r w:rsidR="00880520">
        <w:rPr>
          <w:rFonts w:ascii="Calibri" w:eastAsia="Calibri" w:hAnsi="Calibri" w:cs="Calibri"/>
        </w:rPr>
        <w:t xml:space="preserve">  Ε.Κ.Φ.Ε. Ηρακλείου </w:t>
      </w:r>
      <w:r w:rsidR="007C41AF">
        <w:rPr>
          <w:rFonts w:ascii="Calibri" w:eastAsia="Calibri" w:hAnsi="Calibri" w:cs="Calibri"/>
        </w:rPr>
        <w:t xml:space="preserve">στις </w:t>
      </w:r>
      <w:r w:rsidR="007C41AF" w:rsidRPr="00880520">
        <w:rPr>
          <w:rFonts w:ascii="Calibri" w:eastAsia="Calibri" w:hAnsi="Calibri" w:cs="Calibri"/>
          <w:b/>
        </w:rPr>
        <w:t>11:00 και θα έχει διάρκεια ως</w:t>
      </w:r>
      <w:r w:rsidR="007C41AF">
        <w:rPr>
          <w:rFonts w:ascii="Calibri" w:eastAsia="Calibri" w:hAnsi="Calibri" w:cs="Calibri"/>
        </w:rPr>
        <w:t xml:space="preserve"> </w:t>
      </w:r>
      <w:r w:rsidR="007C41AF" w:rsidRPr="00880520">
        <w:rPr>
          <w:rFonts w:ascii="Calibri" w:eastAsia="Calibri" w:hAnsi="Calibri" w:cs="Calibri"/>
          <w:b/>
        </w:rPr>
        <w:t>τις 15</w:t>
      </w:r>
      <w:r w:rsidRPr="00880520">
        <w:rPr>
          <w:rFonts w:ascii="Calibri" w:eastAsia="Calibri" w:hAnsi="Calibri" w:cs="Calibri"/>
          <w:b/>
        </w:rPr>
        <w:t>:30.</w:t>
      </w:r>
      <w:r>
        <w:rPr>
          <w:rFonts w:ascii="Calibri" w:eastAsia="Calibri" w:hAnsi="Calibri" w:cs="Calibri"/>
        </w:rPr>
        <w:t xml:space="preserve"> </w:t>
      </w:r>
    </w:p>
    <w:p w:rsidR="00F43A6C" w:rsidRDefault="00F43A6C" w:rsidP="007C41AF">
      <w:pPr>
        <w:widowControl w:val="0"/>
        <w:spacing w:before="60" w:line="240" w:lineRule="auto"/>
        <w:ind w:left="0" w:hanging="2"/>
        <w:jc w:val="both"/>
        <w:rPr>
          <w:rFonts w:ascii="Calibri" w:eastAsia="Calibri" w:hAnsi="Calibri" w:cs="Calibri"/>
        </w:rPr>
      </w:pPr>
    </w:p>
    <w:p w:rsidR="00F43A6C" w:rsidRDefault="00A2683A" w:rsidP="007C41AF">
      <w:pPr>
        <w:widowControl w:val="0"/>
        <w:numPr>
          <w:ilvl w:val="0"/>
          <w:numId w:val="1"/>
        </w:numPr>
        <w:pBdr>
          <w:top w:val="nil"/>
          <w:left w:val="nil"/>
          <w:bottom w:val="nil"/>
          <w:right w:val="nil"/>
          <w:between w:val="nil"/>
        </w:pBdr>
        <w:tabs>
          <w:tab w:val="left" w:pos="303"/>
        </w:tabs>
        <w:spacing w:line="240" w:lineRule="auto"/>
        <w:ind w:left="0" w:hanging="2"/>
        <w:jc w:val="both"/>
        <w:rPr>
          <w:rFonts w:ascii="Calibri" w:eastAsia="Calibri" w:hAnsi="Calibri" w:cs="Calibri"/>
        </w:rPr>
      </w:pPr>
      <w:r>
        <w:rPr>
          <w:rFonts w:ascii="Calibri" w:eastAsia="Calibri" w:hAnsi="Calibri" w:cs="Calibri"/>
        </w:rPr>
        <w:t>Κάθε σχολείο εκπροσωπείται από μ</w:t>
      </w:r>
      <w:r w:rsidR="00A95807">
        <w:rPr>
          <w:rFonts w:ascii="Calibri" w:eastAsia="Calibri" w:hAnsi="Calibri" w:cs="Calibri"/>
        </w:rPr>
        <w:t>ια τριμελή ομάδα μαθητών/τριών. Εάν υπάρχει χώρος, τ</w:t>
      </w:r>
      <w:r>
        <w:rPr>
          <w:rFonts w:ascii="Calibri" w:eastAsia="Calibri" w:hAnsi="Calibri" w:cs="Calibri"/>
        </w:rPr>
        <w:t>α σχ</w:t>
      </w:r>
      <w:r w:rsidR="00A95807">
        <w:rPr>
          <w:rFonts w:ascii="Calibri" w:eastAsia="Calibri" w:hAnsi="Calibri" w:cs="Calibri"/>
        </w:rPr>
        <w:t>ολεία μπορούν να συμμετέχουν και με</w:t>
      </w:r>
      <w:r>
        <w:rPr>
          <w:rFonts w:ascii="Calibri" w:eastAsia="Calibri" w:hAnsi="Calibri" w:cs="Calibri"/>
        </w:rPr>
        <w:t xml:space="preserve"> 2η ομάδα. Σε αυτή την περίπτωση, το σχολείο ορίζει ποια είναι η 1η ομάδα του (κύρια ομάδα). Η 2η ομάδα του σχολείου συμμετέχει εκτός συναγωνισμού στον Τοπικό Διαγωνισμό. </w:t>
      </w:r>
      <w:r w:rsidR="00A95807">
        <w:rPr>
          <w:rFonts w:ascii="Calibri" w:eastAsia="Calibri" w:hAnsi="Calibri" w:cs="Calibri"/>
        </w:rPr>
        <w:t>Στην περίπτωση εκδήλωσης ενδιαφέροντος συμμετοχής πολλών δεύτερων ομάδων, θα τηρηθεί σειρά προτεραιότητας, που θα αποδεικνύεται από την ημερομηνία δήλωσης συμμετοχής, καθώς ο χώρος είναι περιορισμένος.</w:t>
      </w:r>
    </w:p>
    <w:p w:rsidR="00F43A6C" w:rsidRDefault="00F43A6C" w:rsidP="007C41AF">
      <w:pPr>
        <w:widowControl w:val="0"/>
        <w:pBdr>
          <w:top w:val="nil"/>
          <w:left w:val="nil"/>
          <w:bottom w:val="nil"/>
          <w:right w:val="nil"/>
          <w:between w:val="nil"/>
        </w:pBdr>
        <w:tabs>
          <w:tab w:val="left" w:pos="303"/>
        </w:tabs>
        <w:spacing w:line="240" w:lineRule="auto"/>
        <w:ind w:left="0" w:hanging="2"/>
        <w:jc w:val="both"/>
        <w:rPr>
          <w:rFonts w:ascii="Calibri" w:eastAsia="Calibri" w:hAnsi="Calibri" w:cs="Calibri"/>
        </w:rPr>
      </w:pPr>
    </w:p>
    <w:p w:rsidR="00F43A6C" w:rsidRDefault="00A2683A" w:rsidP="007C41AF">
      <w:pPr>
        <w:widowControl w:val="0"/>
        <w:numPr>
          <w:ilvl w:val="0"/>
          <w:numId w:val="1"/>
        </w:numPr>
        <w:pBdr>
          <w:top w:val="nil"/>
          <w:left w:val="nil"/>
          <w:bottom w:val="nil"/>
          <w:right w:val="nil"/>
          <w:between w:val="nil"/>
        </w:pBdr>
        <w:tabs>
          <w:tab w:val="left" w:pos="303"/>
        </w:tabs>
        <w:spacing w:line="240" w:lineRule="auto"/>
        <w:ind w:left="0" w:hanging="2"/>
        <w:jc w:val="both"/>
        <w:rPr>
          <w:rFonts w:ascii="Calibri" w:eastAsia="Calibri" w:hAnsi="Calibri" w:cs="Calibri"/>
        </w:rPr>
      </w:pPr>
      <w:r>
        <w:rPr>
          <w:rFonts w:ascii="Calibri" w:eastAsia="Calibri" w:hAnsi="Calibri" w:cs="Calibri"/>
        </w:rPr>
        <w:t xml:space="preserve">Τα σχολεία που ενδιαφέρονται να συμμετάσχουν, παρακαλούνται να δηλώσουν την πρόθεσή τους συμπληρώνοντας την επισυναπτόμενη δήλωση και να την αποστείλουν με </w:t>
      </w:r>
      <w:proofErr w:type="spellStart"/>
      <w:r>
        <w:rPr>
          <w:rFonts w:ascii="Calibri" w:eastAsia="Calibri" w:hAnsi="Calibri" w:cs="Calibri"/>
          <w:b/>
        </w:rPr>
        <w:t>email</w:t>
      </w:r>
      <w:proofErr w:type="spellEnd"/>
      <w:r>
        <w:rPr>
          <w:rFonts w:ascii="Calibri" w:eastAsia="Calibri" w:hAnsi="Calibri" w:cs="Calibri"/>
          <w:b/>
        </w:rPr>
        <w:t xml:space="preserve"> στο οικείο Ε.Κ.Φ.Ε. μέχρι την Παρασκευή 1-12-2023.</w:t>
      </w:r>
    </w:p>
    <w:p w:rsidR="00F43A6C" w:rsidRDefault="00F43A6C" w:rsidP="007C41AF">
      <w:pPr>
        <w:widowControl w:val="0"/>
        <w:pBdr>
          <w:top w:val="nil"/>
          <w:left w:val="nil"/>
          <w:bottom w:val="nil"/>
          <w:right w:val="nil"/>
          <w:between w:val="nil"/>
        </w:pBdr>
        <w:tabs>
          <w:tab w:val="left" w:pos="303"/>
        </w:tabs>
        <w:spacing w:line="240" w:lineRule="auto"/>
        <w:ind w:left="0" w:hanging="2"/>
        <w:jc w:val="both"/>
        <w:rPr>
          <w:rFonts w:ascii="Calibri" w:eastAsia="Calibri" w:hAnsi="Calibri" w:cs="Calibri"/>
        </w:rPr>
      </w:pPr>
    </w:p>
    <w:p w:rsidR="00F43A6C" w:rsidRDefault="00A2683A" w:rsidP="007C41AF">
      <w:pPr>
        <w:widowControl w:val="0"/>
        <w:numPr>
          <w:ilvl w:val="0"/>
          <w:numId w:val="1"/>
        </w:numPr>
        <w:pBdr>
          <w:top w:val="nil"/>
          <w:left w:val="nil"/>
          <w:bottom w:val="nil"/>
          <w:right w:val="nil"/>
          <w:between w:val="nil"/>
        </w:pBdr>
        <w:tabs>
          <w:tab w:val="left" w:pos="303"/>
        </w:tabs>
        <w:spacing w:line="240" w:lineRule="auto"/>
        <w:ind w:left="0" w:hanging="2"/>
        <w:jc w:val="both"/>
        <w:rPr>
          <w:rFonts w:ascii="Calibri" w:eastAsia="Calibri" w:hAnsi="Calibri" w:cs="Calibri"/>
        </w:rPr>
      </w:pPr>
      <w:r>
        <w:rPr>
          <w:rFonts w:ascii="Calibri" w:eastAsia="Calibri" w:hAnsi="Calibri" w:cs="Calibri"/>
        </w:rPr>
        <w:t>Η συμμετοχή των μαθητών/-τριών στο διαγωνισμό είναι προαιρετική, χωρίς οικονομική επιβάρυνση και απαιτείται η σύμφωνη γνώμη των γονέων/κηδεμόνων για τη συμμε</w:t>
      </w:r>
      <w:r w:rsidR="00A95807">
        <w:rPr>
          <w:rFonts w:ascii="Calibri" w:eastAsia="Calibri" w:hAnsi="Calibri" w:cs="Calibri"/>
        </w:rPr>
        <w:t>τοχή τους. Οι υπεύθυνοι του 1</w:t>
      </w:r>
      <w:r w:rsidR="00A95807" w:rsidRPr="00A95807">
        <w:rPr>
          <w:rFonts w:ascii="Calibri" w:eastAsia="Calibri" w:hAnsi="Calibri" w:cs="Calibri"/>
          <w:vertAlign w:val="superscript"/>
        </w:rPr>
        <w:t>ου</w:t>
      </w:r>
      <w:r w:rsidR="00A95807">
        <w:rPr>
          <w:rFonts w:ascii="Calibri" w:eastAsia="Calibri" w:hAnsi="Calibri" w:cs="Calibri"/>
        </w:rPr>
        <w:t xml:space="preserve"> και 2</w:t>
      </w:r>
      <w:r w:rsidR="00A95807" w:rsidRPr="00A95807">
        <w:rPr>
          <w:rFonts w:ascii="Calibri" w:eastAsia="Calibri" w:hAnsi="Calibri" w:cs="Calibri"/>
          <w:vertAlign w:val="superscript"/>
        </w:rPr>
        <w:t>ου</w:t>
      </w:r>
      <w:r w:rsidR="00A95807">
        <w:rPr>
          <w:rFonts w:ascii="Calibri" w:eastAsia="Calibri" w:hAnsi="Calibri" w:cs="Calibri"/>
        </w:rPr>
        <w:t xml:space="preserve"> ΕΚΦΕ Ηρακλείου</w:t>
      </w:r>
      <w:r>
        <w:rPr>
          <w:rFonts w:ascii="Calibri" w:eastAsia="Calibri" w:hAnsi="Calibri" w:cs="Calibri"/>
        </w:rPr>
        <w:t xml:space="preserve"> αναλαμβάνουν τη διαδικασία υλοποίησης του διαγωνισμού και διασφαλίζουν τα προσωπικά δεδομένα των διαγωνιζομένων μαθητών/-τριών, σύμφωνα με την κείμενη νομοθεσία.</w:t>
      </w:r>
    </w:p>
    <w:p w:rsidR="00F43A6C" w:rsidRDefault="00F43A6C">
      <w:pPr>
        <w:pBdr>
          <w:top w:val="nil"/>
          <w:left w:val="nil"/>
          <w:bottom w:val="nil"/>
          <w:right w:val="nil"/>
          <w:between w:val="nil"/>
        </w:pBdr>
        <w:spacing w:line="259" w:lineRule="auto"/>
        <w:ind w:left="0" w:hanging="2"/>
        <w:rPr>
          <w:rFonts w:ascii="Calibri" w:eastAsia="Calibri" w:hAnsi="Calibri" w:cs="Calibri"/>
        </w:rPr>
      </w:pPr>
    </w:p>
    <w:p w:rsidR="00F43A6C" w:rsidRDefault="00A2683A" w:rsidP="007C41AF">
      <w:pPr>
        <w:widowControl w:val="0"/>
        <w:numPr>
          <w:ilvl w:val="0"/>
          <w:numId w:val="1"/>
        </w:numPr>
        <w:pBdr>
          <w:top w:val="nil"/>
          <w:left w:val="nil"/>
          <w:bottom w:val="nil"/>
          <w:right w:val="nil"/>
          <w:between w:val="nil"/>
        </w:pBdr>
        <w:tabs>
          <w:tab w:val="left" w:pos="303"/>
        </w:tabs>
        <w:spacing w:line="240" w:lineRule="auto"/>
        <w:ind w:left="0" w:hanging="2"/>
        <w:jc w:val="both"/>
      </w:pPr>
      <w:r>
        <w:rPr>
          <w:rFonts w:ascii="Calibri" w:eastAsia="Calibri" w:hAnsi="Calibri" w:cs="Calibri"/>
        </w:rPr>
        <w:t xml:space="preserve"> Ο Τοπικός Διαγωνισμός θα διεξαχθεί με κοινά θέματα. Αν οι συμμετέχουσες στον Τοπικό Διαγωνισμό κύριες ομάδες είναι μέχρι εννέ</w:t>
      </w:r>
      <w:r w:rsidR="00A95807">
        <w:rPr>
          <w:rFonts w:ascii="Calibri" w:eastAsia="Calibri" w:hAnsi="Calibri" w:cs="Calibri"/>
        </w:rPr>
        <w:t>α, ανά ΕΚΦΕ, τότε προκρίνεται μία ομάδα</w:t>
      </w:r>
      <w:r>
        <w:rPr>
          <w:rFonts w:ascii="Calibri" w:eastAsia="Calibri" w:hAnsi="Calibri" w:cs="Calibri"/>
        </w:rPr>
        <w:t xml:space="preserve">  για βράβευση. Αν συμμετέχουν από δέκα έως και δεκαοκτώ κύριες ομάδες προκρίνονται δύο, σε περίπτωση</w:t>
      </w:r>
      <w:r>
        <w:rPr>
          <w:rFonts w:ascii="Calibri" w:eastAsia="Calibri" w:hAnsi="Calibri" w:cs="Calibri"/>
          <w:highlight w:val="white"/>
        </w:rPr>
        <w:t xml:space="preserve"> συμμετοχής άνω των 18 κύριων ομάδων προκρίνονται τρεις </w:t>
      </w:r>
      <w:r>
        <w:rPr>
          <w:rFonts w:ascii="Calibri" w:eastAsia="Calibri" w:hAnsi="Calibri" w:cs="Calibri"/>
        </w:rPr>
        <w:t>ομάδες για βράβευση. Σε όλες τις περιπτώσεις δίνεται στις συμμετέχουσες ομάδες έπαινος.</w:t>
      </w:r>
    </w:p>
    <w:p w:rsidR="00F43A6C" w:rsidRDefault="00F43A6C">
      <w:pPr>
        <w:pBdr>
          <w:top w:val="nil"/>
          <w:left w:val="nil"/>
          <w:bottom w:val="nil"/>
          <w:right w:val="nil"/>
          <w:between w:val="nil"/>
        </w:pBdr>
        <w:spacing w:line="259" w:lineRule="auto"/>
        <w:ind w:left="0" w:hanging="2"/>
        <w:rPr>
          <w:rFonts w:eastAsia="Arial"/>
        </w:rPr>
      </w:pPr>
    </w:p>
    <w:p w:rsidR="00F43A6C" w:rsidRDefault="00A2683A" w:rsidP="007C41AF">
      <w:pPr>
        <w:widowControl w:val="0"/>
        <w:numPr>
          <w:ilvl w:val="0"/>
          <w:numId w:val="1"/>
        </w:numPr>
        <w:pBdr>
          <w:top w:val="nil"/>
          <w:left w:val="nil"/>
          <w:bottom w:val="nil"/>
          <w:right w:val="nil"/>
          <w:between w:val="nil"/>
        </w:pBdr>
        <w:tabs>
          <w:tab w:val="left" w:pos="303"/>
        </w:tabs>
        <w:spacing w:before="60" w:line="240" w:lineRule="auto"/>
        <w:ind w:left="0" w:hanging="2"/>
        <w:jc w:val="both"/>
      </w:pPr>
      <w:r>
        <w:lastRenderedPageBreak/>
        <w:t xml:space="preserve"> </w:t>
      </w:r>
      <w:r w:rsidR="00A95807">
        <w:rPr>
          <w:rFonts w:ascii="Calibri" w:eastAsia="Calibri" w:hAnsi="Calibri" w:cs="Calibri"/>
        </w:rPr>
        <w:t>Οι υπεύθυνοι του 1</w:t>
      </w:r>
      <w:r w:rsidR="00A95807" w:rsidRPr="00A95807">
        <w:rPr>
          <w:rFonts w:ascii="Calibri" w:eastAsia="Calibri" w:hAnsi="Calibri" w:cs="Calibri"/>
          <w:vertAlign w:val="superscript"/>
        </w:rPr>
        <w:t>ου</w:t>
      </w:r>
      <w:r w:rsidR="00A95807">
        <w:rPr>
          <w:rFonts w:ascii="Calibri" w:eastAsia="Calibri" w:hAnsi="Calibri" w:cs="Calibri"/>
        </w:rPr>
        <w:t xml:space="preserve"> και 2</w:t>
      </w:r>
      <w:r w:rsidR="00A95807" w:rsidRPr="00A95807">
        <w:rPr>
          <w:rFonts w:ascii="Calibri" w:eastAsia="Calibri" w:hAnsi="Calibri" w:cs="Calibri"/>
          <w:vertAlign w:val="superscript"/>
        </w:rPr>
        <w:t>ου</w:t>
      </w:r>
      <w:r>
        <w:rPr>
          <w:rFonts w:ascii="Calibri" w:eastAsia="Calibri" w:hAnsi="Calibri" w:cs="Calibri"/>
        </w:rPr>
        <w:t xml:space="preserve"> Ε.Κ.</w:t>
      </w:r>
      <w:r w:rsidR="00A95807">
        <w:rPr>
          <w:rFonts w:ascii="Calibri" w:eastAsia="Calibri" w:hAnsi="Calibri" w:cs="Calibri"/>
        </w:rPr>
        <w:t>Φ.Ε. Ηρακλείου</w:t>
      </w:r>
      <w:r>
        <w:rPr>
          <w:rFonts w:ascii="Calibri" w:eastAsia="Calibri" w:hAnsi="Calibri" w:cs="Calibri"/>
        </w:rPr>
        <w:t>, θα ορίσουν Τοπική Επιστημονική Επιτροπή, σε συνεργασία με την ΠΑΝ.Ε.Κ.Φ.Ε,  για την διεξαγωγή του εν λόγω τοπικού διαγωνισμού.</w:t>
      </w:r>
    </w:p>
    <w:p w:rsidR="00F43A6C" w:rsidRDefault="00F43A6C" w:rsidP="007C41AF">
      <w:pPr>
        <w:widowControl w:val="0"/>
        <w:spacing w:before="60"/>
        <w:ind w:left="0" w:hanging="2"/>
        <w:jc w:val="both"/>
      </w:pPr>
    </w:p>
    <w:p w:rsidR="00F43A6C" w:rsidRDefault="00A2683A">
      <w:pPr>
        <w:widowControl w:val="0"/>
        <w:numPr>
          <w:ilvl w:val="0"/>
          <w:numId w:val="1"/>
        </w:numPr>
        <w:tabs>
          <w:tab w:val="left" w:pos="303"/>
        </w:tabs>
        <w:ind w:left="0" w:hanging="2"/>
        <w:jc w:val="both"/>
      </w:pPr>
      <w:r>
        <w:rPr>
          <w:rFonts w:ascii="Calibri" w:eastAsia="Calibri" w:hAnsi="Calibri" w:cs="Calibri"/>
        </w:rPr>
        <w:t>Κάθε τριμελής ομάδα μαθητών/τριών θα διαγωνιστεί σε τρία εργαστηριακά θέματα: ένα στη Φυσική, ένα στη Χημεία και ένα στη Βιολογία ή σε συνδυασμό αυτών. Τα θέματα θα είναι στα πρότυπα των υποχρεωτικών εργαστηριακών ασκήσεων Φυσικής, Χημείας και Βιολογίας Γυμνασίου και Λυκείου που ανακοινώνονται κάθε σχολικό έτος από το Υπουργείο Παιδείας και Θρησκευμάτων. Τα όργανα και διατάξεις που θεωρούνται γνωστές/ά  και με τις/τα οποίες/α θα πρέπει να είναι εξοικειωμένοι/ες οι μαθητές/</w:t>
      </w:r>
      <w:proofErr w:type="spellStart"/>
      <w:r>
        <w:rPr>
          <w:rFonts w:ascii="Calibri" w:eastAsia="Calibri" w:hAnsi="Calibri" w:cs="Calibri"/>
        </w:rPr>
        <w:t>τριες,</w:t>
      </w:r>
      <w:proofErr w:type="spellEnd"/>
      <w:r>
        <w:rPr>
          <w:rFonts w:ascii="Calibri" w:eastAsia="Calibri" w:hAnsi="Calibri" w:cs="Calibri"/>
        </w:rPr>
        <w:t xml:space="preserve"> καθορίζονται από την Επιστημονική Επιτροπή του Τοπικού Διαγωνισμού και περιέχονται στο συνημμένο έγγραφο. </w:t>
      </w:r>
    </w:p>
    <w:p w:rsidR="00F43A6C" w:rsidRDefault="00F43A6C">
      <w:pPr>
        <w:pBdr>
          <w:top w:val="nil"/>
          <w:left w:val="nil"/>
          <w:bottom w:val="nil"/>
          <w:right w:val="nil"/>
          <w:between w:val="nil"/>
        </w:pBdr>
        <w:spacing w:line="259" w:lineRule="auto"/>
        <w:ind w:left="0" w:hanging="2"/>
        <w:rPr>
          <w:rFonts w:eastAsia="Arial"/>
        </w:rPr>
      </w:pPr>
    </w:p>
    <w:p w:rsidR="00F43A6C" w:rsidRDefault="00A2683A">
      <w:pPr>
        <w:widowControl w:val="0"/>
        <w:numPr>
          <w:ilvl w:val="0"/>
          <w:numId w:val="1"/>
        </w:numPr>
        <w:spacing w:before="280" w:after="280" w:line="240" w:lineRule="auto"/>
        <w:ind w:left="0" w:hanging="2"/>
        <w:jc w:val="both"/>
      </w:pPr>
      <w:r>
        <w:t xml:space="preserve"> </w:t>
      </w:r>
      <w:r>
        <w:rPr>
          <w:rFonts w:ascii="Calibri" w:eastAsia="Calibri" w:hAnsi="Calibri" w:cs="Calibri"/>
        </w:rPr>
        <w:t xml:space="preserve">Στην ιστοσελίδα </w:t>
      </w:r>
      <w:r>
        <w:rPr>
          <w:rFonts w:ascii="Times New Roman" w:hAnsi="Times New Roman" w:cs="Times New Roman"/>
        </w:rPr>
        <w:t xml:space="preserve">της </w:t>
      </w:r>
      <w:r>
        <w:rPr>
          <w:rFonts w:ascii="Calibri" w:eastAsia="Calibri" w:hAnsi="Calibri" w:cs="Calibri"/>
        </w:rPr>
        <w:t>ΠΑΝ.Ε.Κ.Φ.Ε. (</w:t>
      </w:r>
      <w:proofErr w:type="spellStart"/>
      <w:r w:rsidR="008F5F2A">
        <w:fldChar w:fldCharType="begin"/>
      </w:r>
      <w:r w:rsidR="00F43A6C">
        <w:instrText>HYPERLINK "http://panekfe.gr" \h</w:instrText>
      </w:r>
      <w:r w:rsidR="008F5F2A">
        <w:fldChar w:fldCharType="separate"/>
      </w:r>
      <w:r>
        <w:rPr>
          <w:rFonts w:ascii="Calibri" w:eastAsia="Calibri" w:hAnsi="Calibri" w:cs="Calibri"/>
          <w:color w:val="1155CC"/>
          <w:u w:val="single"/>
        </w:rPr>
        <w:t>panekfe.gr</w:t>
      </w:r>
      <w:proofErr w:type="spellEnd"/>
      <w:r w:rsidR="008F5F2A">
        <w:fldChar w:fldCharType="end"/>
      </w:r>
      <w:r>
        <w:rPr>
          <w:rFonts w:ascii="Calibri" w:eastAsia="Calibri" w:hAnsi="Calibri" w:cs="Calibri"/>
        </w:rPr>
        <w:t>) είναι αναρτημένα τα θέματα των Τοπικών, Πανελληνίων και Ευρωπαϊκών Ολυμπιάδων περασμένων ετών.</w:t>
      </w:r>
    </w:p>
    <w:p w:rsidR="00F43A6C" w:rsidRDefault="00F43A6C">
      <w:pPr>
        <w:pBdr>
          <w:top w:val="nil"/>
          <w:left w:val="nil"/>
          <w:bottom w:val="nil"/>
          <w:right w:val="nil"/>
          <w:between w:val="nil"/>
        </w:pBdr>
        <w:spacing w:line="259" w:lineRule="auto"/>
        <w:ind w:left="0" w:hanging="2"/>
        <w:rPr>
          <w:rFonts w:eastAsia="Arial"/>
        </w:rPr>
      </w:pPr>
    </w:p>
    <w:p w:rsidR="00F43A6C" w:rsidRDefault="00A2683A" w:rsidP="007C41AF">
      <w:pPr>
        <w:widowControl w:val="0"/>
        <w:numPr>
          <w:ilvl w:val="0"/>
          <w:numId w:val="1"/>
        </w:numPr>
        <w:pBdr>
          <w:top w:val="nil"/>
          <w:left w:val="nil"/>
          <w:bottom w:val="nil"/>
          <w:right w:val="nil"/>
          <w:between w:val="nil"/>
        </w:pBdr>
        <w:tabs>
          <w:tab w:val="left" w:pos="303"/>
        </w:tabs>
        <w:spacing w:line="240" w:lineRule="auto"/>
        <w:ind w:left="0" w:hanging="2"/>
        <w:jc w:val="both"/>
      </w:pPr>
      <w:r>
        <w:t xml:space="preserve"> </w:t>
      </w:r>
      <w:r>
        <w:rPr>
          <w:rFonts w:ascii="Calibri" w:eastAsia="Calibri" w:hAnsi="Calibri" w:cs="Calibri"/>
        </w:rPr>
        <w:t>Επισημαίνεται ότι δεν θα προκύψουν έσοδα για την ΠΑΝ.Ε.Κ.Φ.Ε. ή για άλλον συνεργαζόμενο φορέα από τη διοργάνωση του διαγωνισμού και από τα υποβληθέντα έργα (με εμπορία ή διαφήμιση κ.λπ.) και ότι η χρήση των έργων (γραπτές απαντήσεις στα ερωτήματα του διαγωνισμού) θα γίνει μόνο για εκπαιδευτικούς σκοπούς. Επίσης ότι θα ζητείται Υπεύθυνη Δήλωση από τον/την ασκούντα/ασκούσα την επιμέλεια του μαθητή ή της μαθήτριας ότι δέχεται να δημοσιευτεί το έργο του μαθητή ή της μαθήτριας σε ηλεκτρονικό ή έντυπο μέσο, σύμφωνα με τους όρους της προκήρυξης.</w:t>
      </w:r>
    </w:p>
    <w:p w:rsidR="00F43A6C" w:rsidRDefault="00F43A6C" w:rsidP="007C41AF">
      <w:pPr>
        <w:ind w:left="0" w:hanging="2"/>
      </w:pPr>
    </w:p>
    <w:p w:rsidR="00F43A6C" w:rsidRDefault="00A2683A" w:rsidP="007C41AF">
      <w:pPr>
        <w:widowControl w:val="0"/>
        <w:numPr>
          <w:ilvl w:val="0"/>
          <w:numId w:val="1"/>
        </w:numPr>
        <w:pBdr>
          <w:top w:val="nil"/>
          <w:left w:val="nil"/>
          <w:bottom w:val="nil"/>
          <w:right w:val="nil"/>
          <w:between w:val="nil"/>
        </w:pBdr>
        <w:tabs>
          <w:tab w:val="left" w:pos="303"/>
        </w:tabs>
        <w:spacing w:before="60" w:line="240" w:lineRule="auto"/>
        <w:ind w:left="0" w:hanging="2"/>
        <w:jc w:val="both"/>
        <w:rPr>
          <w:rFonts w:ascii="Calibri" w:eastAsia="Calibri" w:hAnsi="Calibri" w:cs="Calibri"/>
        </w:rPr>
      </w:pPr>
      <w:r>
        <w:t xml:space="preserve"> </w:t>
      </w:r>
      <w:r>
        <w:rPr>
          <w:rFonts w:ascii="Calibri" w:eastAsia="Calibri" w:hAnsi="Calibri" w:cs="Calibri"/>
        </w:rPr>
        <w:t>Οι συμμετέχουσες ομάδες πρέπει να συνοδεύονται υποχρεωτικά από συναδέλφους καθηγητές/</w:t>
      </w:r>
      <w:proofErr w:type="spellStart"/>
      <w:r>
        <w:rPr>
          <w:rFonts w:ascii="Calibri" w:eastAsia="Calibri" w:hAnsi="Calibri" w:cs="Calibri"/>
        </w:rPr>
        <w:t>τριες.</w:t>
      </w:r>
      <w:proofErr w:type="spellEnd"/>
      <w:r>
        <w:rPr>
          <w:rFonts w:ascii="Calibri" w:eastAsia="Calibri" w:hAnsi="Calibri" w:cs="Calibri"/>
        </w:rPr>
        <w:t xml:space="preserve"> Οι συνοδοί είναι στη διάθεση της οργανωτικής επιτροπής, ώστε να υπάρχει η δυνατότητα να χρησιμοποιηθούν   ως επιτηρητές/τριες και βαθμολογητές/</w:t>
      </w:r>
      <w:proofErr w:type="spellStart"/>
      <w:r>
        <w:rPr>
          <w:rFonts w:ascii="Calibri" w:eastAsia="Calibri" w:hAnsi="Calibri" w:cs="Calibri"/>
        </w:rPr>
        <w:t>τριες.</w:t>
      </w:r>
      <w:proofErr w:type="spellEnd"/>
      <w:r>
        <w:rPr>
          <w:rFonts w:ascii="Calibri" w:eastAsia="Calibri" w:hAnsi="Calibri" w:cs="Calibri"/>
        </w:rPr>
        <w:t xml:space="preserve"> </w:t>
      </w:r>
    </w:p>
    <w:p w:rsidR="00F43A6C" w:rsidRDefault="00F43A6C">
      <w:pPr>
        <w:pBdr>
          <w:top w:val="nil"/>
          <w:left w:val="nil"/>
          <w:bottom w:val="nil"/>
          <w:right w:val="nil"/>
          <w:between w:val="nil"/>
        </w:pBdr>
        <w:spacing w:line="259" w:lineRule="auto"/>
        <w:ind w:left="0" w:hanging="2"/>
        <w:rPr>
          <w:rFonts w:ascii="Calibri" w:eastAsia="Calibri" w:hAnsi="Calibri" w:cs="Calibri"/>
        </w:rPr>
      </w:pPr>
    </w:p>
    <w:p w:rsidR="00F43A6C" w:rsidRDefault="00A2683A" w:rsidP="007C41AF">
      <w:pPr>
        <w:widowControl w:val="0"/>
        <w:numPr>
          <w:ilvl w:val="0"/>
          <w:numId w:val="1"/>
        </w:numPr>
        <w:pBdr>
          <w:top w:val="nil"/>
          <w:left w:val="nil"/>
          <w:bottom w:val="nil"/>
          <w:right w:val="nil"/>
          <w:between w:val="nil"/>
        </w:pBdr>
        <w:tabs>
          <w:tab w:val="left" w:pos="303"/>
        </w:tabs>
        <w:spacing w:before="60" w:line="240" w:lineRule="auto"/>
        <w:ind w:left="0" w:hanging="2"/>
        <w:jc w:val="both"/>
        <w:rPr>
          <w:rFonts w:ascii="Calibri" w:eastAsia="Calibri" w:hAnsi="Calibri" w:cs="Calibri"/>
        </w:rPr>
      </w:pPr>
      <w:r>
        <w:rPr>
          <w:rFonts w:ascii="Calibri" w:eastAsia="Calibri" w:hAnsi="Calibri" w:cs="Calibri"/>
        </w:rPr>
        <w:t>Επισημαίνεται ότι ο διαγωνισμός θα πραγματοποιηθεί εκτός ωρολογίου προγράμματος. Στην περίπτωση που η προετοιμασία των μαθητών/τριών για τη συμμετοχή τους στον διαγωνισμό πραγματοποιηθεί εντός του ωρολογίου προγράμματος, πρέπει να τεκμηριώνεται η σχετική αναγκαιότητα, καθώς και ότι δεν επιβαρύνεται η διδασκαλία των επιμέρους γνωστικών αντικειμένων, αλλά αντίθετα εμπλουτίζεται και διευρύνεται με τρόπο δημιουργικό, σύμφωνα πάντα με τους στόχους που τίθενται στο Πρόγραμμα Σπουδών.</w:t>
      </w:r>
    </w:p>
    <w:p w:rsidR="00F43A6C" w:rsidRDefault="00F43A6C">
      <w:pPr>
        <w:pBdr>
          <w:top w:val="nil"/>
          <w:left w:val="nil"/>
          <w:bottom w:val="nil"/>
          <w:right w:val="nil"/>
          <w:between w:val="nil"/>
        </w:pBdr>
        <w:spacing w:line="259" w:lineRule="auto"/>
        <w:ind w:left="0" w:hanging="2"/>
        <w:rPr>
          <w:rFonts w:ascii="Calibri" w:eastAsia="Calibri" w:hAnsi="Calibri" w:cs="Calibri"/>
        </w:rPr>
      </w:pPr>
    </w:p>
    <w:p w:rsidR="00F43A6C" w:rsidRDefault="00A2683A">
      <w:pPr>
        <w:widowControl w:val="0"/>
        <w:numPr>
          <w:ilvl w:val="0"/>
          <w:numId w:val="1"/>
        </w:numPr>
        <w:pBdr>
          <w:top w:val="nil"/>
          <w:left w:val="nil"/>
          <w:bottom w:val="nil"/>
          <w:right w:val="nil"/>
          <w:between w:val="nil"/>
        </w:pBdr>
        <w:tabs>
          <w:tab w:val="left" w:pos="303"/>
        </w:tabs>
        <w:spacing w:before="60" w:line="240" w:lineRule="auto"/>
        <w:ind w:left="0" w:hanging="2"/>
        <w:jc w:val="both"/>
        <w:rPr>
          <w:rFonts w:ascii="Calibri" w:eastAsia="Calibri" w:hAnsi="Calibri" w:cs="Calibri"/>
        </w:rPr>
      </w:pPr>
      <w:r>
        <w:rPr>
          <w:rFonts w:ascii="Calibri" w:eastAsia="Calibri" w:hAnsi="Calibri" w:cs="Calibri"/>
        </w:rPr>
        <w:t xml:space="preserve">Η μεταφορά των μαθητών/τριών στον χώρο του διαγωνισμού καθώς και η επιστροφή τους γίνεται με ευθύνη των συνοδών τους καθηγητών/τριών ή γονέων-κηδεμόνων. </w:t>
      </w:r>
      <w:proofErr w:type="spellStart"/>
      <w:r>
        <w:rPr>
          <w:rFonts w:ascii="Calibri" w:eastAsia="Calibri" w:hAnsi="Calibri" w:cs="Calibri"/>
        </w:rPr>
        <w:t>T</w:t>
      </w:r>
      <w:r>
        <w:rPr>
          <w:rFonts w:ascii="Calibri" w:eastAsia="Calibri" w:hAnsi="Calibri" w:cs="Calibri"/>
          <w:color w:val="2B2B2B"/>
          <w:highlight w:val="white"/>
        </w:rPr>
        <w:t>α</w:t>
      </w:r>
      <w:proofErr w:type="spellEnd"/>
      <w:r>
        <w:rPr>
          <w:rFonts w:ascii="Calibri" w:eastAsia="Calibri" w:hAnsi="Calibri" w:cs="Calibri"/>
          <w:color w:val="2B2B2B"/>
          <w:highlight w:val="white"/>
        </w:rPr>
        <w:t xml:space="preserve"> έξοδα μεταφοράς (εισιτήρια μετάβασης-επιστροφής)</w:t>
      </w:r>
      <w:r>
        <w:rPr>
          <w:rFonts w:ascii="Calibri" w:eastAsia="Calibri" w:hAnsi="Calibri" w:cs="Calibri"/>
          <w:b/>
          <w:color w:val="2B2B2B"/>
          <w:highlight w:val="white"/>
        </w:rPr>
        <w:t xml:space="preserve"> </w:t>
      </w:r>
      <w:r>
        <w:rPr>
          <w:rFonts w:ascii="Calibri" w:eastAsia="Calibri" w:hAnsi="Calibri" w:cs="Calibri"/>
          <w:color w:val="2B2B2B"/>
          <w:highlight w:val="white"/>
        </w:rPr>
        <w:t>βαρύνουν τους/τις συμμετέχοντες/</w:t>
      </w:r>
      <w:proofErr w:type="spellStart"/>
      <w:r>
        <w:rPr>
          <w:rFonts w:ascii="Calibri" w:eastAsia="Calibri" w:hAnsi="Calibri" w:cs="Calibri"/>
          <w:color w:val="2B2B2B"/>
          <w:highlight w:val="white"/>
        </w:rPr>
        <w:t>ουσες.</w:t>
      </w:r>
      <w:proofErr w:type="spellEnd"/>
      <w:r>
        <w:rPr>
          <w:rFonts w:ascii="Calibri" w:eastAsia="Calibri" w:hAnsi="Calibri" w:cs="Calibri"/>
          <w:color w:val="2B2B2B"/>
          <w:highlight w:val="white"/>
        </w:rPr>
        <w:t xml:space="preserve"> </w:t>
      </w:r>
    </w:p>
    <w:p w:rsidR="00F43A6C" w:rsidRDefault="00F43A6C">
      <w:pPr>
        <w:pBdr>
          <w:top w:val="nil"/>
          <w:left w:val="nil"/>
          <w:bottom w:val="nil"/>
          <w:right w:val="nil"/>
          <w:between w:val="nil"/>
        </w:pBdr>
        <w:spacing w:line="259" w:lineRule="auto"/>
        <w:ind w:left="0" w:hanging="2"/>
        <w:rPr>
          <w:rFonts w:ascii="Calibri" w:eastAsia="Calibri" w:hAnsi="Calibri" w:cs="Calibri"/>
        </w:rPr>
      </w:pPr>
    </w:p>
    <w:p w:rsidR="00880520" w:rsidRPr="00880520" w:rsidRDefault="00A2683A" w:rsidP="00880520">
      <w:pPr>
        <w:tabs>
          <w:tab w:val="left" w:pos="1260"/>
          <w:tab w:val="left" w:pos="1440"/>
        </w:tabs>
        <w:ind w:left="0" w:hanging="2"/>
        <w:jc w:val="both"/>
        <w:rPr>
          <w:rFonts w:asciiTheme="minorHAnsi" w:eastAsia="Calibri" w:hAnsiTheme="minorHAnsi" w:cstheme="minorHAnsi"/>
        </w:rPr>
      </w:pPr>
      <w:r w:rsidRPr="00880520">
        <w:rPr>
          <w:rFonts w:asciiTheme="minorHAnsi" w:eastAsia="Calibri" w:hAnsiTheme="minorHAnsi" w:cstheme="minorHAnsi"/>
        </w:rPr>
        <w:t>Οι ενδιαφερόμενοι/ες μπορούν να απευθύνονται στ</w:t>
      </w:r>
      <w:r w:rsidR="002F2F3F" w:rsidRPr="00880520">
        <w:rPr>
          <w:rFonts w:asciiTheme="minorHAnsi" w:eastAsia="Calibri" w:hAnsiTheme="minorHAnsi" w:cstheme="minorHAnsi"/>
        </w:rPr>
        <w:t>ην κ. Δερμιτζάκη (υπεύθυνη 2ου Ε.Κ.Φ.Ε. Ηρακλείου), στα τηλέφωνα 2810370508 και 6944217562</w:t>
      </w:r>
      <w:r w:rsidRPr="00880520">
        <w:rPr>
          <w:rFonts w:asciiTheme="minorHAnsi" w:eastAsia="Calibri" w:hAnsiTheme="minorHAnsi" w:cstheme="minorHAnsi"/>
        </w:rPr>
        <w:t xml:space="preserve">, στο </w:t>
      </w:r>
      <w:hyperlink r:id="rId6">
        <w:r w:rsidR="002F2F3F" w:rsidRPr="00880520">
          <w:rPr>
            <w:rFonts w:asciiTheme="minorHAnsi" w:hAnsiTheme="minorHAnsi" w:cstheme="minorHAnsi"/>
            <w:lang w:val="en-US"/>
          </w:rPr>
          <w:t>mail</w:t>
        </w:r>
        <w:r w:rsidR="002F2F3F" w:rsidRPr="00880520">
          <w:rPr>
            <w:rFonts w:asciiTheme="minorHAnsi" w:hAnsiTheme="minorHAnsi" w:cstheme="minorHAnsi"/>
          </w:rPr>
          <w:t>@2</w:t>
        </w:r>
        <w:r w:rsidR="002F2F3F" w:rsidRPr="00880520">
          <w:rPr>
            <w:rFonts w:asciiTheme="minorHAnsi" w:hAnsiTheme="minorHAnsi" w:cstheme="minorHAnsi"/>
            <w:lang w:val="en-US"/>
          </w:rPr>
          <w:t>ekfe</w:t>
        </w:r>
        <w:r w:rsidR="002F2F3F" w:rsidRPr="00880520">
          <w:rPr>
            <w:rFonts w:asciiTheme="minorHAnsi" w:hAnsiTheme="minorHAnsi" w:cstheme="minorHAnsi"/>
          </w:rPr>
          <w:t>.</w:t>
        </w:r>
        <w:r w:rsidR="002F2F3F" w:rsidRPr="00880520">
          <w:rPr>
            <w:rFonts w:asciiTheme="minorHAnsi" w:hAnsiTheme="minorHAnsi" w:cstheme="minorHAnsi"/>
            <w:lang w:val="en-US"/>
          </w:rPr>
          <w:t>ira</w:t>
        </w:r>
        <w:r w:rsidR="002F2F3F" w:rsidRPr="00880520">
          <w:rPr>
            <w:rFonts w:asciiTheme="minorHAnsi" w:hAnsiTheme="minorHAnsi" w:cstheme="minorHAnsi"/>
          </w:rPr>
          <w:t>.</w:t>
        </w:r>
        <w:r w:rsidR="002F2F3F" w:rsidRPr="00880520">
          <w:rPr>
            <w:rFonts w:asciiTheme="minorHAnsi" w:hAnsiTheme="minorHAnsi" w:cstheme="minorHAnsi"/>
            <w:lang w:val="en-US"/>
          </w:rPr>
          <w:t>sch</w:t>
        </w:r>
        <w:r w:rsidR="002F2F3F" w:rsidRPr="00880520">
          <w:rPr>
            <w:rFonts w:asciiTheme="minorHAnsi" w:hAnsiTheme="minorHAnsi" w:cstheme="minorHAnsi"/>
          </w:rPr>
          <w:t>.</w:t>
        </w:r>
        <w:r w:rsidR="002F2F3F" w:rsidRPr="00880520">
          <w:rPr>
            <w:rFonts w:asciiTheme="minorHAnsi" w:hAnsiTheme="minorHAnsi" w:cstheme="minorHAnsi"/>
            <w:lang w:val="en-US"/>
          </w:rPr>
          <w:t>gr</w:t>
        </w:r>
      </w:hyperlink>
      <w:r w:rsidR="002F2F3F" w:rsidRPr="00880520">
        <w:rPr>
          <w:rFonts w:asciiTheme="minorHAnsi" w:eastAsia="Calibri" w:hAnsiTheme="minorHAnsi" w:cstheme="minorHAnsi"/>
        </w:rPr>
        <w:t xml:space="preserve"> και στην ιστοσελίδα</w:t>
      </w:r>
      <w:r w:rsidR="002F2F3F" w:rsidRPr="00880520">
        <w:rPr>
          <w:rFonts w:asciiTheme="minorHAnsi" w:hAnsiTheme="minorHAnsi" w:cstheme="minorHAnsi"/>
        </w:rPr>
        <w:t xml:space="preserve"> </w:t>
      </w:r>
      <w:hyperlink r:id="rId7">
        <w:r w:rsidR="002F2F3F" w:rsidRPr="00880520">
          <w:rPr>
            <w:rFonts w:asciiTheme="minorHAnsi" w:hAnsiTheme="minorHAnsi" w:cstheme="minorHAnsi"/>
            <w:color w:val="0000FF"/>
            <w:u w:val="single"/>
          </w:rPr>
          <w:t>http://2ekfe-new.ira.sch.gr/</w:t>
        </w:r>
      </w:hyperlink>
      <w:r w:rsidRPr="00880520">
        <w:rPr>
          <w:rFonts w:asciiTheme="minorHAnsi" w:eastAsia="Calibri" w:hAnsiTheme="minorHAnsi" w:cstheme="minorHAnsi"/>
        </w:rPr>
        <w:t xml:space="preserve"> </w:t>
      </w:r>
      <w:r w:rsidR="002F2F3F" w:rsidRPr="00880520">
        <w:rPr>
          <w:rFonts w:asciiTheme="minorHAnsi" w:eastAsia="Calibri" w:hAnsiTheme="minorHAnsi" w:cstheme="minorHAnsi"/>
        </w:rPr>
        <w:t xml:space="preserve">και στον κ. </w:t>
      </w:r>
      <w:proofErr w:type="spellStart"/>
      <w:r w:rsidR="002F2F3F" w:rsidRPr="00880520">
        <w:rPr>
          <w:rFonts w:asciiTheme="minorHAnsi" w:eastAsia="Calibri" w:hAnsiTheme="minorHAnsi" w:cstheme="minorHAnsi"/>
        </w:rPr>
        <w:t>Τσουτσουδάκη</w:t>
      </w:r>
      <w:proofErr w:type="spellEnd"/>
      <w:r w:rsidRPr="00880520">
        <w:rPr>
          <w:rFonts w:asciiTheme="minorHAnsi" w:eastAsia="Calibri" w:hAnsiTheme="minorHAnsi" w:cstheme="minorHAnsi"/>
        </w:rPr>
        <w:t xml:space="preserve"> (υπεύθυνο </w:t>
      </w:r>
      <w:r w:rsidR="002F2F3F" w:rsidRPr="00880520">
        <w:rPr>
          <w:rFonts w:asciiTheme="minorHAnsi" w:eastAsia="Calibri" w:hAnsiTheme="minorHAnsi" w:cstheme="minorHAnsi"/>
        </w:rPr>
        <w:t xml:space="preserve"> 1</w:t>
      </w:r>
      <w:r w:rsidR="002F2F3F" w:rsidRPr="00880520">
        <w:rPr>
          <w:rFonts w:asciiTheme="minorHAnsi" w:eastAsia="Calibri" w:hAnsiTheme="minorHAnsi" w:cstheme="minorHAnsi"/>
          <w:vertAlign w:val="superscript"/>
        </w:rPr>
        <w:t>ου</w:t>
      </w:r>
      <w:r w:rsidR="002F2F3F" w:rsidRPr="00880520">
        <w:rPr>
          <w:rFonts w:asciiTheme="minorHAnsi" w:eastAsia="Calibri" w:hAnsiTheme="minorHAnsi" w:cstheme="minorHAnsi"/>
        </w:rPr>
        <w:t xml:space="preserve"> Ε.Κ.Φ.Ε. Ηρακλείου), στο τηλέφωνο</w:t>
      </w:r>
      <w:r w:rsidRPr="00880520">
        <w:rPr>
          <w:rFonts w:asciiTheme="minorHAnsi" w:eastAsia="Calibri" w:hAnsiTheme="minorHAnsi" w:cstheme="minorHAnsi"/>
        </w:rPr>
        <w:t xml:space="preserve"> </w:t>
      </w:r>
      <w:r w:rsidR="002F2F3F" w:rsidRPr="00880520">
        <w:rPr>
          <w:rFonts w:asciiTheme="minorHAnsi" w:hAnsiTheme="minorHAnsi" w:cstheme="minorHAnsi"/>
        </w:rPr>
        <w:t>2810327256</w:t>
      </w:r>
      <w:r w:rsidR="00352F83">
        <w:rPr>
          <w:rFonts w:asciiTheme="minorHAnsi" w:hAnsiTheme="minorHAnsi" w:cstheme="minorHAnsi"/>
        </w:rPr>
        <w:t xml:space="preserve"> και 6942411686</w:t>
      </w:r>
      <w:r w:rsidR="002F2F3F" w:rsidRPr="00880520">
        <w:rPr>
          <w:rFonts w:asciiTheme="minorHAnsi" w:hAnsiTheme="minorHAnsi" w:cstheme="minorHAnsi"/>
        </w:rPr>
        <w:t xml:space="preserve">, στο </w:t>
      </w:r>
      <w:hyperlink r:id="rId8" w:history="1">
        <w:r w:rsidR="002F2F3F" w:rsidRPr="00880520">
          <w:rPr>
            <w:rStyle w:val="-"/>
            <w:rFonts w:asciiTheme="minorHAnsi" w:hAnsiTheme="minorHAnsi" w:cstheme="minorHAnsi"/>
            <w:color w:val="00000A"/>
            <w:lang w:val="de-DE"/>
          </w:rPr>
          <w:t>mail@1ekfe.ira.sch.gr</w:t>
        </w:r>
      </w:hyperlink>
      <w:r w:rsidR="00880520" w:rsidRPr="00880520">
        <w:rPr>
          <w:rFonts w:asciiTheme="minorHAnsi" w:hAnsiTheme="minorHAnsi" w:cstheme="minorHAnsi"/>
        </w:rPr>
        <w:t xml:space="preserve"> και στην ιστοσελίδα </w:t>
      </w:r>
      <w:hyperlink r:id="rId9" w:history="1">
        <w:r w:rsidR="00880520" w:rsidRPr="00880520">
          <w:rPr>
            <w:rStyle w:val="-"/>
            <w:rFonts w:asciiTheme="minorHAnsi" w:hAnsiTheme="minorHAnsi" w:cstheme="minorHAnsi"/>
            <w:lang w:val="de-DE"/>
          </w:rPr>
          <w:t>http://1ekfe.ira.sch.gr</w:t>
        </w:r>
      </w:hyperlink>
      <w:r w:rsidR="00880520">
        <w:rPr>
          <w:rFonts w:asciiTheme="minorHAnsi" w:hAnsiTheme="minorHAnsi" w:cstheme="minorHAnsi"/>
        </w:rPr>
        <w:t xml:space="preserve"> </w:t>
      </w:r>
    </w:p>
    <w:p w:rsidR="00F43A6C" w:rsidRPr="00880520" w:rsidRDefault="002F2F3F" w:rsidP="00880520">
      <w:pPr>
        <w:tabs>
          <w:tab w:val="left" w:pos="1260"/>
          <w:tab w:val="left" w:pos="1440"/>
        </w:tabs>
        <w:ind w:leftChars="0" w:left="0" w:firstLineChars="0" w:firstLine="0"/>
        <w:rPr>
          <w:rFonts w:ascii="Calibri" w:hAnsi="Calibri" w:cs="Calibri"/>
        </w:rPr>
      </w:pPr>
      <w:r w:rsidRPr="002F2F3F">
        <w:rPr>
          <w:b/>
          <w:bCs/>
          <w:u w:val="single"/>
          <w:lang w:val="de-DE"/>
        </w:rPr>
        <w:t xml:space="preserve"> </w:t>
      </w:r>
    </w:p>
    <w:p w:rsidR="00F43A6C" w:rsidRDefault="00A2683A">
      <w:pPr>
        <w:pBdr>
          <w:top w:val="nil"/>
          <w:left w:val="nil"/>
          <w:bottom w:val="nil"/>
          <w:right w:val="nil"/>
          <w:between w:val="nil"/>
        </w:pBdr>
        <w:spacing w:line="240" w:lineRule="auto"/>
        <w:ind w:left="0" w:hanging="2"/>
        <w:rPr>
          <w:rFonts w:ascii="Times New Roman" w:hAnsi="Times New Roman" w:cs="Times New Roman"/>
        </w:rPr>
      </w:pPr>
      <w:r>
        <w:rPr>
          <w:rFonts w:ascii="Times New Roman" w:hAnsi="Times New Roman" w:cs="Times New Roman"/>
        </w:rPr>
        <w:t>Επισυνάπτονται</w:t>
      </w:r>
    </w:p>
    <w:p w:rsidR="00F43A6C" w:rsidRDefault="00A2683A">
      <w:pPr>
        <w:pBdr>
          <w:top w:val="nil"/>
          <w:left w:val="nil"/>
          <w:bottom w:val="nil"/>
          <w:right w:val="nil"/>
          <w:between w:val="nil"/>
        </w:pBdr>
        <w:spacing w:line="240" w:lineRule="auto"/>
        <w:ind w:left="0" w:hanging="2"/>
        <w:rPr>
          <w:rFonts w:ascii="Times New Roman" w:hAnsi="Times New Roman" w:cs="Times New Roman"/>
        </w:rPr>
      </w:pPr>
      <w:r>
        <w:rPr>
          <w:rFonts w:ascii="Times New Roman" w:hAnsi="Times New Roman" w:cs="Times New Roman"/>
        </w:rPr>
        <w:t>Ι. Δήλωση γονέα-κηδεμόνα</w:t>
      </w:r>
    </w:p>
    <w:p w:rsidR="00F43A6C" w:rsidRDefault="00A2683A">
      <w:pPr>
        <w:pBdr>
          <w:top w:val="nil"/>
          <w:left w:val="nil"/>
          <w:bottom w:val="nil"/>
          <w:right w:val="nil"/>
          <w:between w:val="nil"/>
        </w:pBdr>
        <w:spacing w:line="240" w:lineRule="auto"/>
        <w:ind w:left="0" w:hanging="2"/>
        <w:rPr>
          <w:rFonts w:ascii="Times New Roman" w:hAnsi="Times New Roman" w:cs="Times New Roman"/>
        </w:rPr>
      </w:pPr>
      <w:r>
        <w:rPr>
          <w:rFonts w:ascii="Times New Roman" w:hAnsi="Times New Roman" w:cs="Times New Roman"/>
        </w:rPr>
        <w:t>ΙΙ. Δήλωση συμμετοχής σχολικών ομάδων</w:t>
      </w:r>
    </w:p>
    <w:p w:rsidR="00F43A6C" w:rsidRDefault="00A2683A">
      <w:pPr>
        <w:pBdr>
          <w:top w:val="nil"/>
          <w:left w:val="nil"/>
          <w:bottom w:val="nil"/>
          <w:right w:val="nil"/>
          <w:between w:val="nil"/>
        </w:pBdr>
        <w:spacing w:line="240" w:lineRule="auto"/>
        <w:ind w:left="0" w:hanging="2"/>
        <w:rPr>
          <w:rFonts w:ascii="Times New Roman" w:hAnsi="Times New Roman" w:cs="Times New Roman"/>
        </w:rPr>
      </w:pPr>
      <w:r>
        <w:rPr>
          <w:rFonts w:ascii="Times New Roman" w:hAnsi="Times New Roman" w:cs="Times New Roman"/>
        </w:rPr>
        <w:t>ΙΙΙ. Όργανα και διατάξεις που θα πρέπει οι μαθήτριες/μαθητές να γνωρίζουν.</w:t>
      </w:r>
    </w:p>
    <w:p w:rsidR="00F43A6C" w:rsidRDefault="00F43A6C" w:rsidP="00F43A6C">
      <w:pPr>
        <w:widowControl w:val="0"/>
        <w:pBdr>
          <w:top w:val="nil"/>
          <w:left w:val="nil"/>
          <w:bottom w:val="nil"/>
          <w:right w:val="nil"/>
          <w:between w:val="nil"/>
        </w:pBdr>
        <w:tabs>
          <w:tab w:val="left" w:pos="303"/>
        </w:tabs>
        <w:spacing w:before="60" w:line="240" w:lineRule="auto"/>
        <w:ind w:left="0" w:hanging="2"/>
        <w:jc w:val="both"/>
        <w:rPr>
          <w:rFonts w:ascii="Calibri" w:eastAsia="Calibri" w:hAnsi="Calibri" w:cs="Calibri"/>
        </w:rPr>
      </w:pPr>
    </w:p>
    <w:sectPr w:rsidR="00F43A6C" w:rsidSect="00F43A6C">
      <w:pgSz w:w="11906" w:h="16838"/>
      <w:pgMar w:top="1440" w:right="1800" w:bottom="1701"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417EC"/>
    <w:multiLevelType w:val="multilevel"/>
    <w:tmpl w:val="AD90040C"/>
    <w:lvl w:ilvl="0">
      <w:start w:val="1"/>
      <w:numFmt w:val="decimal"/>
      <w:lvlText w:val="%1."/>
      <w:lvlJc w:val="left"/>
      <w:pPr>
        <w:ind w:left="720" w:hanging="360"/>
      </w:pPr>
      <w:rPr>
        <w:b w:val="0"/>
        <w:i w:val="0"/>
        <w:smallCaps w:val="0"/>
        <w:strike w:val="0"/>
        <w:color w:val="000000"/>
        <w:sz w:val="24"/>
        <w:szCs w:val="24"/>
        <w:u w:val="none"/>
        <w:vertAlign w:val="baseline"/>
      </w:rPr>
    </w:lvl>
    <w:lvl w:ilvl="1">
      <w:start w:val="1"/>
      <w:numFmt w:val="decimal"/>
      <w:lvlText w:val="%2"/>
      <w:lvlJc w:val="left"/>
      <w:pPr>
        <w:ind w:left="108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F43A6C"/>
    <w:rsid w:val="002F2F3F"/>
    <w:rsid w:val="00352F83"/>
    <w:rsid w:val="00361313"/>
    <w:rsid w:val="00643961"/>
    <w:rsid w:val="007C41AF"/>
    <w:rsid w:val="00880520"/>
    <w:rsid w:val="008F5F2A"/>
    <w:rsid w:val="00A01806"/>
    <w:rsid w:val="00A2683A"/>
    <w:rsid w:val="00A95807"/>
    <w:rsid w:val="00F43A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l-GR" w:eastAsia="el-GR" w:bidi="ar-SA"/>
      </w:rPr>
    </w:rPrDefault>
    <w:pPrDefault>
      <w:pPr>
        <w:spacing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CD"/>
    <w:pPr>
      <w:spacing w:line="1" w:lineRule="atLeast"/>
      <w:ind w:leftChars="-1" w:left="-1" w:hangingChars="1"/>
      <w:textDirection w:val="btLr"/>
      <w:textAlignment w:val="top"/>
      <w:outlineLvl w:val="0"/>
    </w:pPr>
    <w:rPr>
      <w:rFonts w:eastAsia="Times New Roman"/>
      <w:color w:val="000000"/>
      <w:position w:val="-1"/>
      <w:lang w:eastAsia="ar-SA"/>
    </w:rPr>
  </w:style>
  <w:style w:type="paragraph" w:styleId="1">
    <w:name w:val="heading 1"/>
    <w:basedOn w:val="normal"/>
    <w:next w:val="normal"/>
    <w:rsid w:val="00F43A6C"/>
    <w:pPr>
      <w:keepNext/>
      <w:keepLines/>
      <w:spacing w:before="480" w:after="120"/>
      <w:outlineLvl w:val="0"/>
    </w:pPr>
    <w:rPr>
      <w:b/>
      <w:sz w:val="48"/>
      <w:szCs w:val="48"/>
    </w:rPr>
  </w:style>
  <w:style w:type="paragraph" w:styleId="2">
    <w:name w:val="heading 2"/>
    <w:basedOn w:val="normal"/>
    <w:next w:val="normal"/>
    <w:rsid w:val="00F43A6C"/>
    <w:pPr>
      <w:keepNext/>
      <w:keepLines/>
      <w:spacing w:before="360" w:after="80"/>
      <w:outlineLvl w:val="1"/>
    </w:pPr>
    <w:rPr>
      <w:b/>
      <w:sz w:val="36"/>
      <w:szCs w:val="36"/>
    </w:rPr>
  </w:style>
  <w:style w:type="paragraph" w:styleId="3">
    <w:name w:val="heading 3"/>
    <w:basedOn w:val="normal"/>
    <w:next w:val="normal"/>
    <w:rsid w:val="00F43A6C"/>
    <w:pPr>
      <w:keepNext/>
      <w:keepLines/>
      <w:spacing w:before="280" w:after="80"/>
      <w:outlineLvl w:val="2"/>
    </w:pPr>
    <w:rPr>
      <w:b/>
      <w:sz w:val="28"/>
      <w:szCs w:val="28"/>
    </w:rPr>
  </w:style>
  <w:style w:type="paragraph" w:styleId="4">
    <w:name w:val="heading 4"/>
    <w:basedOn w:val="normal"/>
    <w:next w:val="normal"/>
    <w:rsid w:val="00F43A6C"/>
    <w:pPr>
      <w:keepNext/>
      <w:keepLines/>
      <w:spacing w:before="240" w:after="40"/>
      <w:outlineLvl w:val="3"/>
    </w:pPr>
    <w:rPr>
      <w:b/>
    </w:rPr>
  </w:style>
  <w:style w:type="paragraph" w:styleId="5">
    <w:name w:val="heading 5"/>
    <w:basedOn w:val="normal"/>
    <w:next w:val="normal"/>
    <w:rsid w:val="00F43A6C"/>
    <w:pPr>
      <w:keepNext/>
      <w:keepLines/>
      <w:spacing w:before="220" w:after="40"/>
      <w:outlineLvl w:val="4"/>
    </w:pPr>
    <w:rPr>
      <w:b/>
      <w:sz w:val="22"/>
      <w:szCs w:val="22"/>
    </w:rPr>
  </w:style>
  <w:style w:type="paragraph" w:styleId="6">
    <w:name w:val="heading 6"/>
    <w:basedOn w:val="normal"/>
    <w:next w:val="normal"/>
    <w:rsid w:val="00F43A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43A6C"/>
  </w:style>
  <w:style w:type="table" w:customStyle="1" w:styleId="TableNormal">
    <w:name w:val="Table Normal"/>
    <w:rsid w:val="00F43A6C"/>
    <w:tblPr>
      <w:tblCellMar>
        <w:top w:w="0" w:type="dxa"/>
        <w:left w:w="0" w:type="dxa"/>
        <w:bottom w:w="0" w:type="dxa"/>
        <w:right w:w="0" w:type="dxa"/>
      </w:tblCellMar>
    </w:tblPr>
  </w:style>
  <w:style w:type="paragraph" w:styleId="a3">
    <w:name w:val="Title"/>
    <w:basedOn w:val="normal"/>
    <w:next w:val="normal"/>
    <w:rsid w:val="00F43A6C"/>
    <w:pPr>
      <w:keepNext/>
      <w:keepLines/>
      <w:spacing w:before="480" w:after="120"/>
    </w:pPr>
    <w:rPr>
      <w:b/>
      <w:sz w:val="72"/>
      <w:szCs w:val="72"/>
    </w:rPr>
  </w:style>
  <w:style w:type="paragraph" w:styleId="a4">
    <w:name w:val="List Paragraph"/>
    <w:basedOn w:val="a"/>
    <w:uiPriority w:val="34"/>
    <w:qFormat/>
    <w:rsid w:val="00914CF8"/>
    <w:pPr>
      <w:ind w:left="720"/>
      <w:contextualSpacing/>
    </w:pPr>
  </w:style>
  <w:style w:type="character" w:styleId="a5">
    <w:name w:val="Strong"/>
    <w:basedOn w:val="a0"/>
    <w:uiPriority w:val="22"/>
    <w:qFormat/>
    <w:rsid w:val="005C0096"/>
    <w:rPr>
      <w:b/>
      <w:bCs/>
    </w:rPr>
  </w:style>
  <w:style w:type="character" w:customStyle="1" w:styleId="20">
    <w:name w:val="Σώμα κειμένου (2)"/>
    <w:basedOn w:val="a0"/>
    <w:rsid w:val="009902C9"/>
    <w:rPr>
      <w:rFonts w:ascii="Calibri" w:eastAsia="Calibri" w:hAnsi="Calibri" w:cs="Calibri"/>
      <w:b w:val="0"/>
      <w:bCs w:val="0"/>
      <w:i w:val="0"/>
      <w:iCs w:val="0"/>
      <w:smallCaps w:val="0"/>
      <w:strike w:val="0"/>
      <w:u w:val="none"/>
    </w:rPr>
  </w:style>
  <w:style w:type="character" w:customStyle="1" w:styleId="21">
    <w:name w:val="Σώμα κειμένου (2)_"/>
    <w:basedOn w:val="a0"/>
    <w:rsid w:val="009902C9"/>
    <w:rPr>
      <w:rFonts w:ascii="Calibri" w:eastAsia="Calibri" w:hAnsi="Calibri" w:cs="Calibri"/>
      <w:b w:val="0"/>
      <w:bCs w:val="0"/>
      <w:i w:val="0"/>
      <w:iCs w:val="0"/>
      <w:smallCaps w:val="0"/>
      <w:strike w:val="0"/>
      <w:u w:val="none"/>
    </w:rPr>
  </w:style>
  <w:style w:type="character" w:styleId="-">
    <w:name w:val="Hyperlink"/>
    <w:basedOn w:val="a0"/>
    <w:uiPriority w:val="99"/>
    <w:unhideWhenUsed/>
    <w:rsid w:val="00DF3F67"/>
    <w:rPr>
      <w:color w:val="0000FF"/>
      <w:u w:val="single"/>
    </w:rPr>
  </w:style>
  <w:style w:type="character" w:customStyle="1" w:styleId="UnresolvedMention">
    <w:name w:val="Unresolved Mention"/>
    <w:basedOn w:val="a0"/>
    <w:uiPriority w:val="99"/>
    <w:semiHidden/>
    <w:unhideWhenUsed/>
    <w:rsid w:val="00DF3F67"/>
    <w:rPr>
      <w:color w:val="605E5C"/>
      <w:shd w:val="clear" w:color="auto" w:fill="E1DFDD"/>
    </w:rPr>
  </w:style>
  <w:style w:type="paragraph" w:styleId="Web">
    <w:name w:val="Normal (Web)"/>
    <w:basedOn w:val="a"/>
    <w:uiPriority w:val="99"/>
    <w:semiHidden/>
    <w:unhideWhenUsed/>
    <w:rsid w:val="005E50C7"/>
    <w:pPr>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color w:val="auto"/>
      <w:position w:val="0"/>
      <w:lang w:eastAsia="el-GR"/>
    </w:rPr>
  </w:style>
  <w:style w:type="paragraph" w:styleId="a6">
    <w:name w:val="Subtitle"/>
    <w:basedOn w:val="normal"/>
    <w:next w:val="normal"/>
    <w:rsid w:val="00F43A6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2ekfe.ira.sch.gr" TargetMode="External"/><Relationship Id="rId3" Type="http://schemas.openxmlformats.org/officeDocument/2006/relationships/styles" Target="styles.xml"/><Relationship Id="rId7" Type="http://schemas.openxmlformats.org/officeDocument/2006/relationships/hyperlink" Target="http://2ekfe-new.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2ekfe.ira.sch.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ekfe.ir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3i3Qjx/zUErn3QvfKTKTcTUmTA==">CgMxLjA4AGoxChRzdWdnZXN0LmxwOGJlaDFkbTE5bRIZzpXOms6mzpUgzqHOtc64z43OvM69zr/PhWozChRzdWdnZXN0LmcwdDBleGw4NTZ0OBIbzpXOms6mzpUgzqbOmM6ZzqnOpM6ZzpTOkc6jajMKFHN1Z2dlc3QuZGk0eHF3cDVqdzlyEhvOlc6azqbOlSDOps6YzpnOqc6kzpnOlM6RzqNyITFZV1FHY1BmYjFUUnV4ZTJteDlicE9fR0ZYdDNiUjFaQg==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4624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Georgopoulos</dc:creator>
  <cp:lastModifiedBy>2ekfe</cp:lastModifiedBy>
  <cp:revision>3</cp:revision>
  <dcterms:created xsi:type="dcterms:W3CDTF">2023-11-20T09:24:00Z</dcterms:created>
  <dcterms:modified xsi:type="dcterms:W3CDTF">2023-11-20T09:30:00Z</dcterms:modified>
</cp:coreProperties>
</file>