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C9" w:rsidRDefault="00670FAC">
      <w:pPr>
        <w:tabs>
          <w:tab w:val="left" w:pos="180"/>
          <w:tab w:val="left" w:pos="12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4E56D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Style w:val="aa"/>
        <w:tblW w:w="10490" w:type="dxa"/>
        <w:tblInd w:w="-221" w:type="dxa"/>
        <w:tblLayout w:type="fixed"/>
        <w:tblLook w:val="0000"/>
      </w:tblPr>
      <w:tblGrid>
        <w:gridCol w:w="5529"/>
        <w:gridCol w:w="425"/>
        <w:gridCol w:w="4536"/>
      </w:tblGrid>
      <w:tr w:rsidR="00EF68C9">
        <w:trPr>
          <w:trHeight w:val="2694"/>
        </w:trPr>
        <w:tc>
          <w:tcPr>
            <w:tcW w:w="5529" w:type="dxa"/>
          </w:tcPr>
          <w:p w:rsidR="00EF68C9" w:rsidRDefault="004E56DD">
            <w:pPr>
              <w:jc w:val="center"/>
            </w:pPr>
            <w:r w:rsidRPr="004E56DD"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3" name="image1.png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D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F68C9" w:rsidRDefault="004E56DD">
            <w:pPr>
              <w:jc w:val="center"/>
            </w:pPr>
            <w:r>
              <w:t>ΕΛΛΗΝΙΚΗ ΔΗΜΟΚΡΑΤΙΑ</w:t>
            </w:r>
          </w:p>
          <w:p w:rsidR="00EF68C9" w:rsidRDefault="004E56DD">
            <w:pPr>
              <w:jc w:val="center"/>
            </w:pPr>
            <w:r>
              <w:t>ΥΠΟΥΡΓΕΙΟ ΠΑΙΔΕΙΑΣ ΚΑΙ ΘΡΗΣΚΕΥΜΑΤΩΝ</w:t>
            </w:r>
          </w:p>
          <w:p w:rsidR="00EF68C9" w:rsidRDefault="004E56DD">
            <w:pPr>
              <w:jc w:val="center"/>
            </w:pPr>
            <w:r>
              <w:t>----</w:t>
            </w:r>
          </w:p>
          <w:p w:rsidR="00EF68C9" w:rsidRDefault="004E56DD">
            <w:pPr>
              <w:jc w:val="center"/>
            </w:pPr>
            <w:r>
              <w:t>ΠΕΡ/ΚΗ Δ/ΝΣΗ Π/ΘΜΙΑΣ ΚΑΙ Δ/ΘΜΙΑΣ ΕΚΠ/ΣΗΣ ΚΡΗΤΗΣ</w:t>
            </w:r>
          </w:p>
          <w:p w:rsidR="00EF68C9" w:rsidRDefault="004E56DD">
            <w:pPr>
              <w:jc w:val="center"/>
              <w:rPr>
                <w:b/>
              </w:rPr>
            </w:pPr>
            <w:r>
              <w:t>Δ/ΝΣΗ Δ/ΘΜΙΑΣ ΕΚΠ/ΣΗΣ ΗΡΑΚΛΕΙΟΥ</w:t>
            </w:r>
          </w:p>
          <w:p w:rsidR="00EF68C9" w:rsidRDefault="004E56DD">
            <w:pPr>
              <w:jc w:val="center"/>
            </w:pPr>
            <w:r>
              <w:t>2o ΕΡΓΑΣΤΗΡΙΑΚO  ΚΕΝΤΡO  ΦΥΣΙΚΩΝ  ΕΠΙΣΤΗΜΩΝ ΗΡΑΚΛΕΙΟΥ</w:t>
            </w:r>
          </w:p>
        </w:tc>
        <w:tc>
          <w:tcPr>
            <w:tcW w:w="425" w:type="dxa"/>
          </w:tcPr>
          <w:p w:rsidR="00EF68C9" w:rsidRDefault="00EF68C9">
            <w:pPr>
              <w:ind w:firstLine="2592"/>
            </w:pPr>
          </w:p>
        </w:tc>
        <w:tc>
          <w:tcPr>
            <w:tcW w:w="4536" w:type="dxa"/>
          </w:tcPr>
          <w:p w:rsidR="00EF68C9" w:rsidRDefault="00EF68C9">
            <w:pPr>
              <w:ind w:firstLine="2592"/>
            </w:pPr>
          </w:p>
          <w:p w:rsidR="00EF68C9" w:rsidRDefault="00AC2420">
            <w:pPr>
              <w:rPr>
                <w:b/>
              </w:rPr>
            </w:pPr>
            <w:r>
              <w:rPr>
                <w:b/>
              </w:rPr>
              <w:t>Ηράκλειο,    12/</w:t>
            </w:r>
            <w:r w:rsidR="008A1616">
              <w:rPr>
                <w:b/>
              </w:rPr>
              <w:t>1</w:t>
            </w:r>
            <w:r>
              <w:rPr>
                <w:b/>
              </w:rPr>
              <w:t>/2024</w:t>
            </w:r>
          </w:p>
          <w:p w:rsidR="00EF68C9" w:rsidRDefault="00EF68C9">
            <w:pPr>
              <w:rPr>
                <w:b/>
              </w:rPr>
            </w:pPr>
          </w:p>
          <w:p w:rsidR="00EF68C9" w:rsidRDefault="00336CFE">
            <w:pPr>
              <w:rPr>
                <w:b/>
              </w:rPr>
            </w:pPr>
            <w:r>
              <w:rPr>
                <w:b/>
              </w:rPr>
              <w:t xml:space="preserve">Αρ. </w:t>
            </w:r>
            <w:proofErr w:type="spellStart"/>
            <w:r>
              <w:rPr>
                <w:b/>
              </w:rPr>
              <w:t>Πρωτ</w:t>
            </w:r>
            <w:proofErr w:type="spellEnd"/>
            <w:r>
              <w:rPr>
                <w:b/>
              </w:rPr>
              <w:t xml:space="preserve">. :  </w:t>
            </w:r>
            <w:r w:rsidR="00AC2420">
              <w:rPr>
                <w:b/>
              </w:rPr>
              <w:t>593</w:t>
            </w:r>
          </w:p>
          <w:p w:rsidR="00EF68C9" w:rsidRDefault="00EF68C9"/>
          <w:p w:rsidR="00EF68C9" w:rsidRDefault="00EF68C9"/>
          <w:p w:rsidR="00EF68C9" w:rsidRDefault="00EF68C9">
            <w:pPr>
              <w:tabs>
                <w:tab w:val="left" w:pos="1020"/>
              </w:tabs>
            </w:pPr>
          </w:p>
        </w:tc>
      </w:tr>
      <w:tr w:rsidR="00EF68C9">
        <w:trPr>
          <w:trHeight w:val="2069"/>
        </w:trPr>
        <w:tc>
          <w:tcPr>
            <w:tcW w:w="5529" w:type="dxa"/>
          </w:tcPr>
          <w:p w:rsidR="00EF68C9" w:rsidRDefault="004E56DD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  <w:r>
              <w:t xml:space="preserve"> </w:t>
            </w:r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</w:p>
          <w:p w:rsidR="00EF68C9" w:rsidRDefault="004E56DD">
            <w:pPr>
              <w:tabs>
                <w:tab w:val="left" w:pos="1260"/>
                <w:tab w:val="left" w:pos="1440"/>
              </w:tabs>
              <w:rPr>
                <w:b/>
              </w:rPr>
            </w:pPr>
            <w:r>
              <w:rPr>
                <w:b/>
                <w:u w:val="single"/>
              </w:rPr>
              <w:t>2ο  ΕΚΦΕ ΗΡΑΚΛΕΙΟΥ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 xml:space="preserve">: Μάχης Κρήτης 52, 71303 Ηράκλειο                                      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r>
              <w:t>Πληροφορίες  : Ειρήνη Δερμιτζάκη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proofErr w:type="spellStart"/>
            <w:r>
              <w:t>Τηλ</w:t>
            </w:r>
            <w:proofErr w:type="spellEnd"/>
            <w:r>
              <w:t>. -</w:t>
            </w:r>
            <w:proofErr w:type="spellStart"/>
            <w:r>
              <w:t>Fax</w:t>
            </w:r>
            <w:proofErr w:type="spellEnd"/>
            <w:r>
              <w:t xml:space="preserve">      </w:t>
            </w:r>
            <w:r>
              <w:tab/>
              <w:t>: 2810370508</w:t>
            </w:r>
          </w:p>
          <w:p w:rsidR="00EF68C9" w:rsidRPr="004E56DD" w:rsidRDefault="004E56DD">
            <w:pPr>
              <w:tabs>
                <w:tab w:val="left" w:pos="1260"/>
                <w:tab w:val="left" w:pos="1440"/>
              </w:tabs>
              <w:rPr>
                <w:lang w:val="en-US"/>
              </w:rPr>
            </w:pPr>
            <w:r w:rsidRPr="004E56DD">
              <w:rPr>
                <w:lang w:val="en-US"/>
              </w:rPr>
              <w:t xml:space="preserve">E-mail            </w:t>
            </w:r>
            <w:r w:rsidRPr="004E56DD">
              <w:rPr>
                <w:lang w:val="en-US"/>
              </w:rPr>
              <w:tab/>
              <w:t xml:space="preserve">:  </w:t>
            </w:r>
            <w:hyperlink r:id="rId6">
              <w:r w:rsidRPr="004E56DD">
                <w:rPr>
                  <w:lang w:val="en-US"/>
                </w:rPr>
                <w:t>mail@2ekfe.ira.sch.gr</w:t>
              </w:r>
            </w:hyperlink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r>
              <w:t xml:space="preserve">Ιστοσελίδα     </w:t>
            </w:r>
            <w:r>
              <w:tab/>
              <w:t xml:space="preserve">:  </w:t>
            </w:r>
            <w:hyperlink r:id="rId7">
              <w:r>
                <w:rPr>
                  <w:color w:val="0000FF"/>
                  <w:u w:val="single"/>
                </w:rPr>
                <w:t>http://2ekfe-new.ira.sch.gr/</w:t>
              </w:r>
            </w:hyperlink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u w:val="single"/>
              </w:rPr>
            </w:pPr>
          </w:p>
        </w:tc>
        <w:tc>
          <w:tcPr>
            <w:tcW w:w="425" w:type="dxa"/>
          </w:tcPr>
          <w:p w:rsidR="00EF68C9" w:rsidRDefault="004E56DD">
            <w:pPr>
              <w:ind w:firstLine="2592"/>
              <w:jc w:val="right"/>
            </w:pPr>
            <w:r>
              <w:t xml:space="preserve">                             </w:t>
            </w:r>
          </w:p>
        </w:tc>
        <w:tc>
          <w:tcPr>
            <w:tcW w:w="4536" w:type="dxa"/>
          </w:tcPr>
          <w:p w:rsidR="00EF68C9" w:rsidRDefault="004E56DD">
            <w:pPr>
              <w:ind w:left="646" w:right="330" w:hanging="646"/>
            </w:pPr>
            <w:r>
              <w:rPr>
                <w:b/>
              </w:rPr>
              <w:t xml:space="preserve">ΠΡΟΣ: </w:t>
            </w:r>
            <w:r>
              <w:t xml:space="preserve"> Όλα τα σχολεία αρμοδιότητας του 2ου  ΕΚΦΕ Ηρακλείου</w:t>
            </w:r>
            <w:r w:rsidR="00AC2420">
              <w:t>, κ. Αθηνά Γκινούδη, κ. Μαρία Καλαθάκη</w:t>
            </w:r>
          </w:p>
          <w:p w:rsidR="00AC2420" w:rsidRDefault="00AC2420">
            <w:pPr>
              <w:ind w:left="646" w:right="330" w:hanging="646"/>
              <w:rPr>
                <w:b/>
              </w:rPr>
            </w:pPr>
          </w:p>
          <w:p w:rsidR="00EF68C9" w:rsidRDefault="00EF68C9">
            <w:pPr>
              <w:ind w:left="646"/>
              <w:rPr>
                <w:b/>
                <w:u w:val="single"/>
              </w:rPr>
            </w:pPr>
          </w:p>
          <w:p w:rsidR="00EF68C9" w:rsidRDefault="00EF68C9">
            <w:pPr>
              <w:rPr>
                <w:b/>
              </w:rPr>
            </w:pPr>
          </w:p>
          <w:p w:rsidR="00EF68C9" w:rsidRDefault="00EF68C9"/>
          <w:p w:rsidR="00EF68C9" w:rsidRDefault="00EF68C9">
            <w:pPr>
              <w:ind w:left="33"/>
              <w:rPr>
                <w:b/>
              </w:rPr>
            </w:pPr>
          </w:p>
        </w:tc>
      </w:tr>
    </w:tbl>
    <w:p w:rsidR="00EF68C9" w:rsidRDefault="00EF68C9">
      <w:pPr>
        <w:tabs>
          <w:tab w:val="left" w:pos="180"/>
          <w:tab w:val="left" w:pos="1260"/>
        </w:tabs>
        <w:rPr>
          <w:b/>
        </w:rPr>
      </w:pPr>
    </w:p>
    <w:p w:rsidR="00EC449B" w:rsidRPr="00563DC1" w:rsidRDefault="00EC449B" w:rsidP="00EC449B">
      <w:pPr>
        <w:ind w:left="851" w:hanging="851"/>
        <w:jc w:val="both"/>
        <w:rPr>
          <w:b/>
        </w:rPr>
      </w:pPr>
      <w:r>
        <w:rPr>
          <w:b/>
        </w:rPr>
        <w:t>ΘΕΜΑ</w:t>
      </w:r>
      <w:r w:rsidR="00336CFE">
        <w:rPr>
          <w:b/>
        </w:rPr>
        <w:t>: Εργαστηριακέ</w:t>
      </w:r>
      <w:r w:rsidR="00AB0652">
        <w:rPr>
          <w:b/>
        </w:rPr>
        <w:t>ς Ασκήσεις</w:t>
      </w:r>
      <w:r>
        <w:rPr>
          <w:b/>
        </w:rPr>
        <w:t xml:space="preserve"> Γυμνασίου</w:t>
      </w:r>
      <w:r w:rsidR="00100384">
        <w:rPr>
          <w:b/>
        </w:rPr>
        <w:t xml:space="preserve"> και</w:t>
      </w:r>
      <w:r w:rsidRPr="00EC449B">
        <w:rPr>
          <w:b/>
        </w:rPr>
        <w:t xml:space="preserve"> </w:t>
      </w:r>
      <w:r>
        <w:rPr>
          <w:b/>
        </w:rPr>
        <w:t>Λυκείου</w:t>
      </w:r>
      <w:r w:rsidR="00100384">
        <w:rPr>
          <w:b/>
        </w:rPr>
        <w:t>,</w:t>
      </w:r>
      <w:r>
        <w:rPr>
          <w:b/>
        </w:rPr>
        <w:t xml:space="preserve"> για τον </w:t>
      </w:r>
      <w:r w:rsidR="00AB0652">
        <w:rPr>
          <w:b/>
        </w:rPr>
        <w:t>μήνα Ιανουάριο</w:t>
      </w:r>
      <w:r>
        <w:rPr>
          <w:b/>
        </w:rPr>
        <w:t xml:space="preserve"> του σχ. έτους 2023-2024</w:t>
      </w:r>
      <w:r w:rsidRPr="00563DC1">
        <w:rPr>
          <w:b/>
        </w:rPr>
        <w:t>.</w:t>
      </w:r>
    </w:p>
    <w:p w:rsidR="00EC449B" w:rsidRPr="00563DC1" w:rsidRDefault="00EC449B" w:rsidP="00EC449B">
      <w:pPr>
        <w:jc w:val="both"/>
      </w:pPr>
    </w:p>
    <w:p w:rsidR="008A1616" w:rsidRPr="008A1616" w:rsidRDefault="00EC449B" w:rsidP="008A1616">
      <w:pPr>
        <w:jc w:val="both"/>
      </w:pPr>
      <w:r w:rsidRPr="008A1616">
        <w:t>Αγαπητοί συνάδελφοι</w:t>
      </w:r>
      <w:r w:rsidR="00822A4C" w:rsidRPr="008A1616">
        <w:t xml:space="preserve"> και συναδέλφισσες</w:t>
      </w:r>
      <w:r w:rsidRPr="008A1616">
        <w:t>, 2</w:t>
      </w:r>
      <w:r w:rsidRPr="008A1616">
        <w:rPr>
          <w:vertAlign w:val="superscript"/>
        </w:rPr>
        <w:t>ο</w:t>
      </w:r>
      <w:r w:rsidRPr="008A1616">
        <w:t xml:space="preserve"> ΕΚΦ</w:t>
      </w:r>
      <w:r w:rsidR="00AB0652">
        <w:t>Ε Ηρακλείου σε συνεργασία με τις συμβούλους ΠΕ04,</w:t>
      </w:r>
      <w:r w:rsidR="00336CFE" w:rsidRPr="008A1616">
        <w:t xml:space="preserve"> κ. Αθηνά Γκινούδη</w:t>
      </w:r>
      <w:r w:rsidR="00AB0652">
        <w:t xml:space="preserve"> και κ. Μαρία Καλαθάκη</w:t>
      </w:r>
      <w:r w:rsidRPr="008A1616">
        <w:t xml:space="preserve"> διοργανώνουν επίδειξ</w:t>
      </w:r>
      <w:r w:rsidR="00336CFE" w:rsidRPr="008A1616">
        <w:t>η εργαστηριακών ασκήσεων</w:t>
      </w:r>
      <w:r w:rsidR="00AB0652">
        <w:t xml:space="preserve"> Φυσικής,</w:t>
      </w:r>
      <w:r w:rsidR="00336CFE" w:rsidRPr="008A1616">
        <w:t xml:space="preserve"> Χημείας</w:t>
      </w:r>
      <w:r w:rsidR="00AC2420">
        <w:t>, Βιολογίας</w:t>
      </w:r>
      <w:r w:rsidRPr="008A1616">
        <w:t xml:space="preserve"> στο χώρο του 2</w:t>
      </w:r>
      <w:r w:rsidRPr="008A1616">
        <w:rPr>
          <w:vertAlign w:val="superscript"/>
        </w:rPr>
        <w:t>ου</w:t>
      </w:r>
      <w:r w:rsidRPr="008A1616">
        <w:t xml:space="preserve"> ΕΚΦΕ Ηρακλείου.</w:t>
      </w:r>
      <w:r w:rsidR="008A1616" w:rsidRPr="008A1616">
        <w:t xml:space="preserve"> </w:t>
      </w:r>
    </w:p>
    <w:p w:rsidR="00336CFE" w:rsidRPr="008A1616" w:rsidRDefault="00336CFE" w:rsidP="00EC449B">
      <w:pPr>
        <w:jc w:val="both"/>
      </w:pPr>
    </w:p>
    <w:p w:rsidR="00EF68C9" w:rsidRDefault="00AB0652">
      <w:pPr>
        <w:ind w:right="570"/>
        <w:jc w:val="both"/>
        <w:rPr>
          <w:rFonts w:ascii="Calibri" w:eastAsia="Calibri" w:hAnsi="Calibri" w:cs="Calibri"/>
        </w:rPr>
      </w:pPr>
      <w:r>
        <w:rPr>
          <w:color w:val="000000"/>
          <w:shd w:val="clear" w:color="auto" w:fill="FFFFFF"/>
        </w:rPr>
        <w:t>Την Τρίτη 23 Ιανουαρίου θα πραγματοποιηθούν εργαστ</w:t>
      </w:r>
      <w:r w:rsidR="00AC2420">
        <w:rPr>
          <w:color w:val="000000"/>
          <w:shd w:val="clear" w:color="auto" w:fill="FFFFFF"/>
        </w:rPr>
        <w:t>ηριακές ασκήσεις σχετικές με το ηλεκτρικό κύκλωμα</w:t>
      </w:r>
      <w:r>
        <w:rPr>
          <w:color w:val="000000"/>
          <w:shd w:val="clear" w:color="auto" w:fill="FFFFFF"/>
        </w:rPr>
        <w:t>, τις ηλεκτρικές αντιστάσεις και τη συνδεσμολογία τους</w:t>
      </w:r>
      <w:r w:rsidR="004964C1" w:rsidRPr="004964C1">
        <w:rPr>
          <w:color w:val="000000"/>
          <w:shd w:val="clear" w:color="auto" w:fill="FFFFFF"/>
        </w:rPr>
        <w:t xml:space="preserve"> </w:t>
      </w:r>
      <w:r w:rsidR="004964C1">
        <w:rPr>
          <w:color w:val="000000"/>
          <w:shd w:val="clear" w:color="auto" w:fill="FFFFFF"/>
        </w:rPr>
        <w:t>για το Γυμνάσιο, συνοδευόμενες από φύλλα εργασίας,</w:t>
      </w:r>
      <w:r>
        <w:rPr>
          <w:color w:val="000000"/>
          <w:shd w:val="clear" w:color="auto" w:fill="FFFFFF"/>
        </w:rPr>
        <w:t xml:space="preserve"> από τον συνάδελφο </w:t>
      </w:r>
      <w:r w:rsidR="00AC2420">
        <w:rPr>
          <w:color w:val="000000"/>
          <w:shd w:val="clear" w:color="auto" w:fill="FFFFFF"/>
        </w:rPr>
        <w:t xml:space="preserve">κ. </w:t>
      </w:r>
      <w:r>
        <w:rPr>
          <w:color w:val="000000"/>
          <w:shd w:val="clear" w:color="auto" w:fill="FFFFFF"/>
        </w:rPr>
        <w:t xml:space="preserve">Στέλιο </w:t>
      </w:r>
      <w:proofErr w:type="spellStart"/>
      <w:r>
        <w:rPr>
          <w:color w:val="000000"/>
          <w:shd w:val="clear" w:color="auto" w:fill="FFFFFF"/>
        </w:rPr>
        <w:t>Γρινιεζάκη</w:t>
      </w:r>
      <w:proofErr w:type="spellEnd"/>
      <w:r>
        <w:rPr>
          <w:color w:val="000000"/>
          <w:shd w:val="clear" w:color="auto" w:fill="FFFFFF"/>
        </w:rPr>
        <w:t xml:space="preserve"> (2</w:t>
      </w:r>
      <w:r w:rsidRPr="00AB0652">
        <w:rPr>
          <w:color w:val="000000"/>
          <w:shd w:val="clear" w:color="auto" w:fill="FFFFFF"/>
          <w:vertAlign w:val="superscript"/>
        </w:rPr>
        <w:t>ο</w:t>
      </w:r>
      <w:r>
        <w:rPr>
          <w:color w:val="000000"/>
          <w:shd w:val="clear" w:color="auto" w:fill="FFFFFF"/>
        </w:rPr>
        <w:t xml:space="preserve"> Γ/σιο Ηρακλείου).</w:t>
      </w:r>
      <w:r w:rsidRPr="00AB0652">
        <w:t xml:space="preserve"> </w:t>
      </w:r>
      <w:r w:rsidRPr="008A1616">
        <w:t>Στην επόμενη σελίδα ακολουθεί ο πίνακας των εργαστηριακών ασκήσεων.</w:t>
      </w:r>
    </w:p>
    <w:p w:rsidR="00EF68C9" w:rsidRDefault="00EF68C9">
      <w:pPr>
        <w:ind w:right="570"/>
        <w:jc w:val="both"/>
        <w:rPr>
          <w:rFonts w:ascii="Calibri" w:eastAsia="Calibri" w:hAnsi="Calibri" w:cs="Calibri"/>
        </w:rPr>
      </w:pPr>
    </w:p>
    <w:tbl>
      <w:tblPr>
        <w:tblStyle w:val="ab"/>
        <w:tblW w:w="100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603"/>
        <w:gridCol w:w="2436"/>
        <w:gridCol w:w="1995"/>
        <w:gridCol w:w="2970"/>
      </w:tblGrid>
      <w:tr w:rsidR="00EF68C9">
        <w:trPr>
          <w:trHeight w:val="3540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Η Υπεύθυνη του 2ου Ε.Κ.Φ.Ε. Ηρακλείου</w:t>
            </w:r>
          </w:p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Ειρήνη Δερμιτζάκη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449B" w:rsidRDefault="00EC449B">
            <w:pPr>
              <w:tabs>
                <w:tab w:val="left" w:pos="1807"/>
              </w:tabs>
              <w:spacing w:after="240"/>
              <w:ind w:right="240" w:firstLine="27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Ο Διευθυντής</w:t>
            </w:r>
          </w:p>
          <w:p w:rsidR="00EF68C9" w:rsidRDefault="00EC449B" w:rsidP="00EC449B">
            <w:pPr>
              <w:tabs>
                <w:tab w:val="left" w:pos="1807"/>
              </w:tabs>
              <w:spacing w:after="240"/>
              <w:ind w:right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της </w:t>
            </w:r>
            <w:r w:rsidR="004E56D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Δ/νσης Δ.Ε. Ηρακλείου</w:t>
            </w: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4E56DD">
            <w:pPr>
              <w:widowControl w:val="0"/>
              <w:tabs>
                <w:tab w:val="left" w:pos="1807"/>
              </w:tabs>
              <w:spacing w:after="240"/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EC449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Αντώνιος </w:t>
            </w:r>
            <w:proofErr w:type="spellStart"/>
            <w:r w:rsidR="00EC449B">
              <w:rPr>
                <w:rFonts w:ascii="Calibri" w:eastAsia="Calibri" w:hAnsi="Calibri" w:cs="Calibri"/>
                <w:b/>
                <w:sz w:val="22"/>
                <w:szCs w:val="22"/>
              </w:rPr>
              <w:t>Φουντουλάκης</w:t>
            </w:r>
            <w:proofErr w:type="spellEnd"/>
          </w:p>
        </w:tc>
      </w:tr>
    </w:tbl>
    <w:p w:rsidR="00EF68C9" w:rsidRDefault="00EF68C9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AB0652" w:rsidRDefault="00AB0652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 w:rsidP="008A1616">
      <w:pPr>
        <w:tabs>
          <w:tab w:val="left" w:pos="1807"/>
        </w:tabs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Y="4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18"/>
        <w:gridCol w:w="1559"/>
        <w:gridCol w:w="4286"/>
        <w:gridCol w:w="1892"/>
      </w:tblGrid>
      <w:tr w:rsidR="00EC449B" w:rsidRPr="00817C2B" w:rsidTr="000522E3">
        <w:trPr>
          <w:trHeight w:val="399"/>
        </w:trPr>
        <w:tc>
          <w:tcPr>
            <w:tcW w:w="1384" w:type="dxa"/>
            <w:vAlign w:val="center"/>
          </w:tcPr>
          <w:p w:rsidR="00EC449B" w:rsidRPr="00817C2B" w:rsidRDefault="00EC449B" w:rsidP="000522E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17C2B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ΧΡΟΝΟΣ</w:t>
            </w:r>
          </w:p>
        </w:tc>
        <w:tc>
          <w:tcPr>
            <w:tcW w:w="1418" w:type="dxa"/>
            <w:vAlign w:val="center"/>
          </w:tcPr>
          <w:p w:rsidR="00EC449B" w:rsidRPr="00817C2B" w:rsidRDefault="00EC449B" w:rsidP="000522E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17C2B">
              <w:rPr>
                <w:rFonts w:asciiTheme="minorHAnsi" w:hAnsiTheme="minorHAnsi" w:cstheme="minorHAnsi"/>
                <w:b/>
                <w:bCs/>
                <w:color w:val="000000"/>
              </w:rPr>
              <w:t>ΤΟΠΟΣ</w:t>
            </w:r>
          </w:p>
        </w:tc>
        <w:tc>
          <w:tcPr>
            <w:tcW w:w="1559" w:type="dxa"/>
            <w:vAlign w:val="center"/>
          </w:tcPr>
          <w:p w:rsidR="00EC449B" w:rsidRPr="00817C2B" w:rsidRDefault="00EC449B" w:rsidP="000522E3">
            <w:pPr>
              <w:ind w:left="301" w:right="187" w:hanging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ΜΑΘΗΜΑ</w:t>
            </w:r>
          </w:p>
        </w:tc>
        <w:tc>
          <w:tcPr>
            <w:tcW w:w="4286" w:type="dxa"/>
            <w:vAlign w:val="center"/>
          </w:tcPr>
          <w:p w:rsidR="00EC449B" w:rsidRPr="00817C2B" w:rsidRDefault="00EC449B" w:rsidP="000522E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17C2B">
              <w:rPr>
                <w:rFonts w:asciiTheme="minorHAnsi" w:hAnsiTheme="minorHAnsi" w:cstheme="minorHAnsi"/>
                <w:b/>
                <w:bCs/>
                <w:color w:val="000000"/>
              </w:rPr>
              <w:t>ΕΡΓΑΣΤΗΡΙΑΚΕΣ ΑΣΚΗΣΕΙΣ</w:t>
            </w:r>
          </w:p>
        </w:tc>
        <w:tc>
          <w:tcPr>
            <w:tcW w:w="1892" w:type="dxa"/>
            <w:vAlign w:val="center"/>
          </w:tcPr>
          <w:p w:rsidR="00EC449B" w:rsidRPr="00817C2B" w:rsidRDefault="00EC449B" w:rsidP="000522E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17C2B">
              <w:rPr>
                <w:rFonts w:asciiTheme="minorHAnsi" w:hAnsiTheme="minorHAnsi" w:cstheme="minorHAnsi"/>
                <w:b/>
                <w:bCs/>
                <w:color w:val="000000"/>
              </w:rPr>
              <w:t>ΑΠΕΥΘΥΝΕΤΑΙ</w:t>
            </w:r>
          </w:p>
        </w:tc>
      </w:tr>
      <w:tr w:rsidR="00EC449B" w:rsidRPr="00817C2B" w:rsidTr="00D1185A">
        <w:trPr>
          <w:trHeight w:val="1427"/>
        </w:trPr>
        <w:tc>
          <w:tcPr>
            <w:tcW w:w="1384" w:type="dxa"/>
          </w:tcPr>
          <w:p w:rsidR="001F3C95" w:rsidRDefault="001F3C95" w:rsidP="000522E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Πέμπτη</w:t>
            </w:r>
          </w:p>
          <w:p w:rsidR="00EC449B" w:rsidRDefault="00AB0652" w:rsidP="000522E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18/</w:t>
            </w:r>
            <w:r w:rsidR="00D1185A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/202</w:t>
            </w:r>
            <w:r w:rsidR="001F3C95">
              <w:rPr>
                <w:rFonts w:asciiTheme="minorHAnsi" w:hAnsiTheme="minorHAnsi" w:cstheme="minorHAnsi"/>
                <w:color w:val="000000"/>
              </w:rPr>
              <w:t>4</w:t>
            </w:r>
          </w:p>
          <w:p w:rsidR="006C4722" w:rsidRDefault="006C4722" w:rsidP="000522E3">
            <w:pPr>
              <w:rPr>
                <w:rFonts w:asciiTheme="minorHAnsi" w:hAnsiTheme="minorHAnsi" w:cstheme="minorHAnsi"/>
                <w:color w:val="000000"/>
              </w:rPr>
            </w:pPr>
          </w:p>
          <w:p w:rsidR="006C4722" w:rsidRPr="00817C2B" w:rsidRDefault="006C4722" w:rsidP="000522E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Ώρα: 12-2</w:t>
            </w:r>
          </w:p>
        </w:tc>
        <w:tc>
          <w:tcPr>
            <w:tcW w:w="1418" w:type="dxa"/>
          </w:tcPr>
          <w:p w:rsidR="00EC449B" w:rsidRPr="00817C2B" w:rsidRDefault="00EC449B" w:rsidP="000522E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37159A">
              <w:rPr>
                <w:rFonts w:asciiTheme="minorHAnsi" w:hAnsiTheme="minorHAnsi" w:cstheme="minorHAnsi"/>
                <w:color w:val="000000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color w:val="000000"/>
              </w:rPr>
              <w:t xml:space="preserve"> ΕΚΦΕ Ηρακλείου</w:t>
            </w:r>
          </w:p>
        </w:tc>
        <w:tc>
          <w:tcPr>
            <w:tcW w:w="1559" w:type="dxa"/>
          </w:tcPr>
          <w:p w:rsidR="00AB0652" w:rsidRPr="00085B42" w:rsidRDefault="00AB0652" w:rsidP="007264A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</w:rPr>
              <w:t>Φυσική Λυκείου</w:t>
            </w:r>
          </w:p>
        </w:tc>
        <w:tc>
          <w:tcPr>
            <w:tcW w:w="4286" w:type="dxa"/>
          </w:tcPr>
          <w:p w:rsidR="00AB0652" w:rsidRDefault="001F3C95" w:rsidP="0010038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Σχεδίαση συστήματος αξόνων</w:t>
            </w:r>
          </w:p>
          <w:p w:rsidR="001F3C95" w:rsidRDefault="001F3C95" w:rsidP="0010038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Ο νόμος της Τριβής</w:t>
            </w:r>
          </w:p>
          <w:p w:rsidR="001F3C95" w:rsidRDefault="001F3C95" w:rsidP="0010038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Αρχή διατήρησης Μηχανικής Ενέργειας</w:t>
            </w:r>
          </w:p>
          <w:p w:rsidR="00A221B2" w:rsidRDefault="00A221B2" w:rsidP="0010038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Ενεργειακή μελέτη των στοιχείων απλού ηλεκτρικού κυκλώματος</w:t>
            </w:r>
          </w:p>
          <w:p w:rsidR="001F3C95" w:rsidRDefault="001F3C95" w:rsidP="0010038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Μελέτη στάσιμου κύματος</w:t>
            </w:r>
          </w:p>
          <w:p w:rsidR="001F3C95" w:rsidRDefault="001F3C95" w:rsidP="0010038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Βασικά πειράματα ηλεκτρομαγνητισμού</w:t>
            </w:r>
          </w:p>
          <w:p w:rsidR="007264A7" w:rsidRPr="00363B9C" w:rsidRDefault="007264A7" w:rsidP="0010038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92" w:type="dxa"/>
          </w:tcPr>
          <w:p w:rsidR="00EC449B" w:rsidRPr="00817C2B" w:rsidRDefault="00EC449B" w:rsidP="000522E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Εκ</w:t>
            </w:r>
            <w:r w:rsidR="00D1185A">
              <w:rPr>
                <w:rFonts w:asciiTheme="minorHAnsi" w:hAnsiTheme="minorHAnsi" w:cstheme="minorHAnsi"/>
                <w:color w:val="000000"/>
              </w:rPr>
              <w:t>παιδευτικοί</w:t>
            </w:r>
            <w:r w:rsidR="00F459A5">
              <w:rPr>
                <w:rFonts w:asciiTheme="minorHAnsi" w:hAnsiTheme="minorHAnsi" w:cstheme="minorHAnsi"/>
                <w:color w:val="000000"/>
              </w:rPr>
              <w:t xml:space="preserve"> που διδάσκουν Φυσική </w:t>
            </w:r>
            <w:r>
              <w:rPr>
                <w:rFonts w:asciiTheme="minorHAnsi" w:hAnsiTheme="minorHAnsi" w:cstheme="minorHAnsi"/>
                <w:color w:val="000000"/>
              </w:rPr>
              <w:t xml:space="preserve">στο </w:t>
            </w:r>
            <w:r w:rsidR="001F3C95">
              <w:rPr>
                <w:rFonts w:asciiTheme="minorHAnsi" w:hAnsiTheme="minorHAnsi" w:cstheme="minorHAnsi"/>
                <w:color w:val="000000"/>
              </w:rPr>
              <w:t>Λύκειο</w:t>
            </w:r>
            <w:r w:rsidR="00F459A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EC449B" w:rsidRPr="00817C2B" w:rsidTr="00D1185A">
        <w:trPr>
          <w:trHeight w:val="1944"/>
        </w:trPr>
        <w:tc>
          <w:tcPr>
            <w:tcW w:w="1384" w:type="dxa"/>
            <w:shd w:val="clear" w:color="auto" w:fill="D9D9D9"/>
          </w:tcPr>
          <w:p w:rsidR="00EC449B" w:rsidRDefault="001F3C95" w:rsidP="000522E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Τρίτη 23/</w:t>
            </w:r>
            <w:r w:rsidR="00D1185A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/2024</w:t>
            </w:r>
          </w:p>
          <w:p w:rsidR="006C4722" w:rsidRDefault="006C4722" w:rsidP="000522E3">
            <w:pPr>
              <w:rPr>
                <w:rFonts w:asciiTheme="minorHAnsi" w:hAnsiTheme="minorHAnsi" w:cstheme="minorHAnsi"/>
                <w:color w:val="000000"/>
              </w:rPr>
            </w:pPr>
          </w:p>
          <w:p w:rsidR="006C4722" w:rsidRPr="00817C2B" w:rsidRDefault="006C4722" w:rsidP="000522E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Ώρα: 12-2</w:t>
            </w:r>
          </w:p>
        </w:tc>
        <w:tc>
          <w:tcPr>
            <w:tcW w:w="1418" w:type="dxa"/>
            <w:shd w:val="clear" w:color="auto" w:fill="D9D9D9"/>
          </w:tcPr>
          <w:p w:rsidR="00EC449B" w:rsidRPr="00817C2B" w:rsidRDefault="00EC449B" w:rsidP="000522E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37159A">
              <w:rPr>
                <w:rFonts w:asciiTheme="minorHAnsi" w:hAnsiTheme="minorHAnsi" w:cstheme="minorHAnsi"/>
                <w:color w:val="000000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color w:val="000000"/>
              </w:rPr>
              <w:t xml:space="preserve"> ΕΚΦΕ Ηρακλείου</w:t>
            </w:r>
          </w:p>
        </w:tc>
        <w:tc>
          <w:tcPr>
            <w:tcW w:w="1559" w:type="dxa"/>
            <w:shd w:val="clear" w:color="auto" w:fill="D9D9D9"/>
          </w:tcPr>
          <w:p w:rsidR="00EC449B" w:rsidRPr="00817C2B" w:rsidRDefault="001F3C95" w:rsidP="000522E3">
            <w:pPr>
              <w:ind w:left="34" w:hanging="1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b/>
              </w:rPr>
              <w:t>Φυσική Γυμνασίου</w:t>
            </w:r>
          </w:p>
        </w:tc>
        <w:tc>
          <w:tcPr>
            <w:tcW w:w="4286" w:type="dxa"/>
            <w:shd w:val="clear" w:color="auto" w:fill="D9D9D9"/>
          </w:tcPr>
          <w:p w:rsidR="001F3C95" w:rsidRDefault="001F3C95" w:rsidP="001003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Μελέτη Ηλεκτρικού κυκλώματος,</w:t>
            </w:r>
          </w:p>
          <w:p w:rsidR="001F3C95" w:rsidRDefault="001F3C95" w:rsidP="001003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Αντιστάτες, σύνδεση αντιστατών.</w:t>
            </w:r>
          </w:p>
          <w:p w:rsidR="00EC449B" w:rsidRPr="00363B9C" w:rsidRDefault="00EC449B" w:rsidP="00100384">
            <w:pPr>
              <w:jc w:val="both"/>
              <w:rPr>
                <w:color w:val="000000"/>
              </w:rPr>
            </w:pPr>
          </w:p>
        </w:tc>
        <w:tc>
          <w:tcPr>
            <w:tcW w:w="1892" w:type="dxa"/>
            <w:shd w:val="clear" w:color="auto" w:fill="D9D9D9"/>
          </w:tcPr>
          <w:p w:rsidR="00EC449B" w:rsidRPr="00817C2B" w:rsidRDefault="00EC449B" w:rsidP="006C4722">
            <w:pPr>
              <w:ind w:left="16" w:right="187" w:firstLine="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Εκπαιδε</w:t>
            </w:r>
            <w:r w:rsidR="00D1185A">
              <w:rPr>
                <w:rFonts w:asciiTheme="minorHAnsi" w:hAnsiTheme="minorHAnsi" w:cstheme="minorHAnsi"/>
                <w:color w:val="000000"/>
              </w:rPr>
              <w:t>υτικοί που διδάσκουν Φυσικές Επιστήμες</w:t>
            </w:r>
            <w:r w:rsidR="006C4722">
              <w:rPr>
                <w:rFonts w:asciiTheme="minorHAnsi" w:hAnsiTheme="minorHAnsi" w:cstheme="minorHAnsi"/>
                <w:color w:val="000000"/>
              </w:rPr>
              <w:t xml:space="preserve"> στο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F3C95">
              <w:rPr>
                <w:rFonts w:asciiTheme="minorHAnsi" w:hAnsiTheme="minorHAnsi" w:cstheme="minorHAnsi"/>
                <w:color w:val="000000"/>
              </w:rPr>
              <w:t>Γυμνάσιο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D1185A" w:rsidRPr="00817C2B" w:rsidTr="00E3430E">
        <w:trPr>
          <w:trHeight w:val="1427"/>
        </w:trPr>
        <w:tc>
          <w:tcPr>
            <w:tcW w:w="1384" w:type="dxa"/>
          </w:tcPr>
          <w:p w:rsidR="00D1185A" w:rsidRDefault="001F3C95" w:rsidP="00E3430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25/1/2024</w:t>
            </w:r>
          </w:p>
          <w:p w:rsidR="00D1185A" w:rsidRDefault="00D1185A" w:rsidP="00E3430E">
            <w:pPr>
              <w:rPr>
                <w:rFonts w:asciiTheme="minorHAnsi" w:hAnsiTheme="minorHAnsi" w:cstheme="minorHAnsi"/>
                <w:color w:val="000000"/>
              </w:rPr>
            </w:pPr>
          </w:p>
          <w:p w:rsidR="00D1185A" w:rsidRPr="00817C2B" w:rsidRDefault="00D1185A" w:rsidP="00E3430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Ώρα: 12-2</w:t>
            </w:r>
          </w:p>
        </w:tc>
        <w:tc>
          <w:tcPr>
            <w:tcW w:w="1418" w:type="dxa"/>
          </w:tcPr>
          <w:p w:rsidR="00D1185A" w:rsidRPr="00817C2B" w:rsidRDefault="00D1185A" w:rsidP="00E3430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37159A">
              <w:rPr>
                <w:rFonts w:asciiTheme="minorHAnsi" w:hAnsiTheme="minorHAnsi" w:cstheme="minorHAnsi"/>
                <w:color w:val="000000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color w:val="000000"/>
              </w:rPr>
              <w:t xml:space="preserve"> ΕΚΦΕ Ηρακλείου</w:t>
            </w:r>
          </w:p>
        </w:tc>
        <w:tc>
          <w:tcPr>
            <w:tcW w:w="1559" w:type="dxa"/>
          </w:tcPr>
          <w:p w:rsidR="001F3C95" w:rsidRDefault="001F3C95" w:rsidP="00E3430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Βιολογία Λυκείου</w:t>
            </w:r>
          </w:p>
          <w:p w:rsidR="001F3C95" w:rsidRDefault="001F3C95" w:rsidP="00E3430E">
            <w:pPr>
              <w:jc w:val="center"/>
              <w:rPr>
                <w:rFonts w:ascii="Calibri" w:hAnsi="Calibri" w:cs="Calibri"/>
                <w:b/>
              </w:rPr>
            </w:pPr>
          </w:p>
          <w:p w:rsidR="00D1185A" w:rsidRPr="00085B42" w:rsidRDefault="00D1185A" w:rsidP="00E3430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286" w:type="dxa"/>
          </w:tcPr>
          <w:p w:rsidR="00100384" w:rsidRPr="001F3C95" w:rsidRDefault="00100384" w:rsidP="00100384">
            <w:pPr>
              <w:pStyle w:val="10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D96C65">
              <w:rPr>
                <w:rFonts w:ascii="Calibri" w:hAnsi="Calibri" w:cs="Calibri"/>
                <w:b/>
              </w:rPr>
              <w:t>Πειράματα</w:t>
            </w:r>
            <w:r w:rsidR="001F3C95">
              <w:rPr>
                <w:rFonts w:ascii="Calibri" w:hAnsi="Calibri" w:cs="Calibri"/>
                <w:b/>
              </w:rPr>
              <w:t xml:space="preserve"> Βιολογίας</w:t>
            </w:r>
          </w:p>
          <w:p w:rsidR="00100384" w:rsidRDefault="00100384" w:rsidP="00100384">
            <w:pPr>
              <w:pStyle w:val="10"/>
              <w:ind w:left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Β΄ Γυμνασίου</w:t>
            </w:r>
          </w:p>
          <w:p w:rsidR="00A221B2" w:rsidRDefault="001F3C95" w:rsidP="001F3C95">
            <w:pPr>
              <w:tabs>
                <w:tab w:val="left" w:pos="3161"/>
              </w:tabs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Terrarium</w:t>
            </w:r>
            <w:r w:rsidR="00A221B2" w:rsidRPr="00A221B2">
              <w:rPr>
                <w:rFonts w:asciiTheme="minorHAnsi" w:hAnsiTheme="minorHAnsi" w:cstheme="minorHAnsi"/>
              </w:rPr>
              <w:t xml:space="preserve">: </w:t>
            </w:r>
            <w:r w:rsidR="00A221B2">
              <w:rPr>
                <w:rFonts w:asciiTheme="minorHAnsi" w:hAnsiTheme="minorHAnsi" w:cstheme="minorHAnsi"/>
              </w:rPr>
              <w:t>Το οικοσύστημα κονσέρβα</w:t>
            </w:r>
          </w:p>
          <w:p w:rsidR="00763863" w:rsidRDefault="00A221B2" w:rsidP="001F3C95">
            <w:pPr>
              <w:tabs>
                <w:tab w:val="left" w:pos="3161"/>
              </w:tabs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Κατασκευή και μελέτη των παραγόντων που επηρεάζουν ένα οικοσύστημα</w:t>
            </w:r>
            <w:r w:rsidR="00193585">
              <w:rPr>
                <w:rFonts w:asciiTheme="minorHAnsi" w:hAnsiTheme="minorHAnsi" w:cstheme="minorHAnsi"/>
              </w:rPr>
              <w:t>.</w:t>
            </w:r>
            <w:r w:rsidR="001F3C95" w:rsidRPr="001F3C95">
              <w:rPr>
                <w:rFonts w:asciiTheme="minorHAnsi" w:hAnsiTheme="minorHAnsi" w:cstheme="minorHAnsi"/>
              </w:rPr>
              <w:t xml:space="preserve"> </w:t>
            </w:r>
          </w:p>
          <w:p w:rsidR="00763863" w:rsidRDefault="00763863" w:rsidP="00100384">
            <w:pPr>
              <w:tabs>
                <w:tab w:val="left" w:pos="3161"/>
              </w:tabs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D1185A" w:rsidRPr="00D1185A" w:rsidRDefault="00D1185A" w:rsidP="00A221B2">
            <w:pPr>
              <w:tabs>
                <w:tab w:val="left" w:pos="3161"/>
              </w:tabs>
              <w:spacing w:after="120" w:line="276" w:lineRule="auto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892" w:type="dxa"/>
          </w:tcPr>
          <w:p w:rsidR="00D1185A" w:rsidRPr="00817C2B" w:rsidRDefault="00D1185A" w:rsidP="00A221B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Εκπαιδευτικοί που διδάσκουν </w:t>
            </w:r>
            <w:r w:rsidR="00A221B2">
              <w:rPr>
                <w:rFonts w:asciiTheme="minorHAnsi" w:hAnsiTheme="minorHAnsi" w:cstheme="minorHAnsi"/>
                <w:color w:val="000000"/>
              </w:rPr>
              <w:t>Βιολογία στο Λύκειο</w:t>
            </w:r>
            <w:r w:rsidR="00F459A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D1185A" w:rsidRPr="00817C2B" w:rsidTr="00E3430E">
        <w:trPr>
          <w:trHeight w:val="1944"/>
        </w:trPr>
        <w:tc>
          <w:tcPr>
            <w:tcW w:w="1384" w:type="dxa"/>
            <w:shd w:val="clear" w:color="auto" w:fill="D9D9D9"/>
          </w:tcPr>
          <w:p w:rsidR="00D1185A" w:rsidRDefault="00A221B2" w:rsidP="00E3430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30/1/2024</w:t>
            </w:r>
          </w:p>
          <w:p w:rsidR="00D1185A" w:rsidRDefault="00D1185A" w:rsidP="00E3430E">
            <w:pPr>
              <w:rPr>
                <w:rFonts w:asciiTheme="minorHAnsi" w:hAnsiTheme="minorHAnsi" w:cstheme="minorHAnsi"/>
                <w:color w:val="000000"/>
              </w:rPr>
            </w:pPr>
          </w:p>
          <w:p w:rsidR="00D1185A" w:rsidRPr="00817C2B" w:rsidRDefault="00D1185A" w:rsidP="00E3430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Ώρα: 12-2</w:t>
            </w:r>
          </w:p>
        </w:tc>
        <w:tc>
          <w:tcPr>
            <w:tcW w:w="1418" w:type="dxa"/>
            <w:shd w:val="clear" w:color="auto" w:fill="D9D9D9"/>
          </w:tcPr>
          <w:p w:rsidR="00D1185A" w:rsidRPr="00817C2B" w:rsidRDefault="00D1185A" w:rsidP="00E3430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37159A">
              <w:rPr>
                <w:rFonts w:asciiTheme="minorHAnsi" w:hAnsiTheme="minorHAnsi" w:cstheme="minorHAnsi"/>
                <w:color w:val="000000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color w:val="000000"/>
              </w:rPr>
              <w:t xml:space="preserve"> ΕΚΦΕ Ηρακλείου</w:t>
            </w:r>
          </w:p>
        </w:tc>
        <w:tc>
          <w:tcPr>
            <w:tcW w:w="1559" w:type="dxa"/>
            <w:shd w:val="clear" w:color="auto" w:fill="D9D9D9"/>
          </w:tcPr>
          <w:p w:rsidR="00D1185A" w:rsidRPr="00817C2B" w:rsidRDefault="00A221B2" w:rsidP="00E3430E">
            <w:pPr>
              <w:ind w:left="34" w:hanging="1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b/>
              </w:rPr>
              <w:t>Βιολογία Γυμνασίου</w:t>
            </w:r>
          </w:p>
        </w:tc>
        <w:tc>
          <w:tcPr>
            <w:tcW w:w="4286" w:type="dxa"/>
            <w:shd w:val="clear" w:color="auto" w:fill="D9D9D9"/>
          </w:tcPr>
          <w:p w:rsidR="00D1185A" w:rsidRPr="00AD6C3C" w:rsidRDefault="00A221B2" w:rsidP="001003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Διδακτική αξιοποίηση του μικροσκοπίου</w:t>
            </w:r>
          </w:p>
        </w:tc>
        <w:tc>
          <w:tcPr>
            <w:tcW w:w="1892" w:type="dxa"/>
            <w:shd w:val="clear" w:color="auto" w:fill="D9D9D9"/>
          </w:tcPr>
          <w:p w:rsidR="00D1185A" w:rsidRPr="00817C2B" w:rsidRDefault="00D1185A" w:rsidP="00F459A5">
            <w:pPr>
              <w:ind w:left="16" w:right="187" w:firstLine="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Εκ</w:t>
            </w:r>
            <w:r w:rsidR="00F459A5">
              <w:rPr>
                <w:rFonts w:asciiTheme="minorHAnsi" w:hAnsiTheme="minorHAnsi" w:cstheme="minorHAnsi"/>
                <w:color w:val="000000"/>
              </w:rPr>
              <w:t>παιδευτικοί που διδάσκουν  Επιστήμες στο Γυμνάσιο.</w:t>
            </w:r>
          </w:p>
        </w:tc>
      </w:tr>
    </w:tbl>
    <w:p w:rsidR="00EC449B" w:rsidRPr="006C4722" w:rsidRDefault="00EC449B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EC449B" w:rsidRPr="006C4722" w:rsidRDefault="00EC449B" w:rsidP="00100384">
      <w:pPr>
        <w:tabs>
          <w:tab w:val="left" w:pos="1807"/>
        </w:tabs>
        <w:rPr>
          <w:rFonts w:ascii="Calibri" w:eastAsia="Calibri" w:hAnsi="Calibri" w:cs="Calibri"/>
          <w:b/>
          <w:sz w:val="22"/>
          <w:szCs w:val="22"/>
        </w:rPr>
      </w:pPr>
    </w:p>
    <w:p w:rsidR="00EC449B" w:rsidRPr="006C4722" w:rsidRDefault="00EC449B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8A1616" w:rsidRDefault="008A1616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8A1616" w:rsidRDefault="008A1616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8A1616" w:rsidRDefault="008A1616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8A1616" w:rsidRDefault="008A1616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AC2420" w:rsidRDefault="00AC2420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AC2420" w:rsidRDefault="00AC2420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AC2420" w:rsidRDefault="00AC2420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AC2420" w:rsidRDefault="00AC2420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AC2420" w:rsidRDefault="00AC2420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AC2420" w:rsidRDefault="00AC2420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AC2420" w:rsidRDefault="00AC2420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AC2420" w:rsidRDefault="00AC2420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AC2420" w:rsidRDefault="00AC2420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AC2420" w:rsidRDefault="00AC2420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AC2420" w:rsidRDefault="00AC2420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AC2420" w:rsidRDefault="00AC2420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AC2420" w:rsidRDefault="00AC2420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AC2420" w:rsidRDefault="00AC2420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8A1616" w:rsidRPr="006C4722" w:rsidRDefault="008A1616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EC449B" w:rsidRPr="006C4722" w:rsidRDefault="00EC449B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EF68C9" w:rsidRDefault="004E56DD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Πίνακας αποδεκτών</w:t>
      </w:r>
    </w:p>
    <w:p w:rsidR="00EF68C9" w:rsidRDefault="00EF68C9">
      <w:pPr>
        <w:tabs>
          <w:tab w:val="left" w:pos="18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1046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07"/>
        <w:gridCol w:w="2407"/>
        <w:gridCol w:w="529"/>
        <w:gridCol w:w="2561"/>
        <w:gridCol w:w="2561"/>
      </w:tblGrid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mail@2gym-irakl.ira.sch.gr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mail@2lyk-irakl.ira.sch.gr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mail@4gym-irakl.ira.sch.gr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mail@4lyk-irakl.ira.sch.gr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mail@6gym-irakl.ira.sch.gr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mail@7lyk-irakl.ira.sch.gr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mail@8gym-irakl.ira.sch.gr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mail@10lyk-irakl.ira.sch.gr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mail@9gym-irakl.ira.sch.gr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ind w:righ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mail@13lyk-irakl.ira.sch.gr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mail@10gym-irakl.ira.sch.gr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Ν.ΑΛΙΚΑΡΝΑΣΣΟΥ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mail@lyk-n-alikarn.ira.sch.gr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mail@11gym-irakl.ira.sch.gr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ΑΣΗΜΙΟΥ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mail@lyk-asim.ira.sch.gr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Ν. ΑΛΙΚΑΡΝΑΣΣΟΥ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mail@gym-n-alikarn.ira.sch.gr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ΒΙΑΝΝΟΥ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mail@lyk-viann.ira.sch.gr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ΑΡΚΑΛΟΧΩΡΙΟΥ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mail@gym-arkal.ira.sch.gr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ΓΟΥΒΩΝ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mail@lyk-gouvon.ira.sch.gr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ΑΣΗΜΙΟΥ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mail@gym-asimiou.ira.sch.gr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ΕΠΙΣΚΟΠΗΣ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mail@lyk-episk.ira.sch.gr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ΒΙΑΝΝΟΥ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mail@gym-viannou.ira.sch.gr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ΚΑΣΤΕΛΛΙΟΥ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mail@lyk-kastell.ira.sch.gr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ΓΟΥΒΩΝ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mail@gym-gouvon.ira.sch.gr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Λ. ΧΕΡΣΟΝΗΣΟΥ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mail@lyk-limen.ira.sch.gr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ΕΠΙΣΚΟΠΗΣ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mail@gym-episk.ira.sch.gr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ΜΑΛΙΩΝ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mail@lyk-malion.ira.sch.gr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ΘΡΑΨΑΝΟΥ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mail@gym-thraps.ira.sch.gr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ΜΕΛΕΣΩΝ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mail@lyk-meles.ira.sch.gr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ΚΑΣΤΕΛΛΙΟΥ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mail@gym-kastell.ira.sch.gr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ΜΟΧΟΥ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mail@lyk-mochou.ira.sch.gr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Λ. ΧΕΡΣΟΝΗΣΟΥ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mail@gym-chers.ira.sch.gr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ΧΑΡΑΚΑ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mail@lyk-charak.ira.sch.gr</w:t>
            </w:r>
          </w:p>
        </w:tc>
      </w:tr>
      <w:tr w:rsidR="00EF68C9" w:rsidTr="007C4461">
        <w:trPr>
          <w:trHeight w:val="435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ΜΑΛΙΩΝ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mail@gym-malion.ira.sch.gr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ΚΑΛΛΙΤΕΧΝΙΚΟ ΣΧΟΛΕΙΟ (ΛΥΚΕΙΑΚΕΣ ΤΑΞΕΙΣ)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mail@gym-kallitech.ira.sch.gr</w:t>
            </w:r>
          </w:p>
        </w:tc>
      </w:tr>
      <w:tr w:rsidR="00EF68C9" w:rsidTr="007C4461">
        <w:trPr>
          <w:trHeight w:val="435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ΜΕΛΕΣΩΝ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mail@gym-meles.ira.sch.gr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ΜΟΥΣΙΚΟ ΣΧΟΛΕΙΟ - ΛΥΚΕΙΑΚΕΣ ΤΑΞΕΙΣ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mail@gym-mous-irakl.ira.sch.gr</w:t>
            </w:r>
          </w:p>
        </w:tc>
      </w:tr>
      <w:tr w:rsidR="00EF68C9" w:rsidTr="008C13C3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ΜΟΧΟΥ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mail@gym-mochou.ira.sch.gr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ΠΡΟΤΥΠΟ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mail@lyk-peir-irakl.ira.sch.gr</w:t>
            </w:r>
          </w:p>
        </w:tc>
      </w:tr>
      <w:tr w:rsidR="00EF68C9" w:rsidRPr="00AB0652" w:rsidTr="008C13C3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ΧΑΡΑΚΑ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mail@gym-charak.ira.sch.gr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ΓΕΝΙΚΟ ΛΥΚΕΙΟ ΑΡΚΑΛΟΧΩΡΙΟΥ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Pr="008C13C3" w:rsidRDefault="008C13C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mail.lyk-arkal.ira.sch.gr</w:t>
            </w:r>
          </w:p>
        </w:tc>
      </w:tr>
      <w:tr w:rsidR="008C13C3" w:rsidTr="008C13C3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3C3" w:rsidRDefault="008C13C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ΚΑΛΛΙΤΕΧΝΙΚΟ ΓΥΜΝΑΣΙΟ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3C3" w:rsidRDefault="008C13C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mail@gym-kallitech.ira.sch.gr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C13C3" w:rsidRDefault="008C13C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3C3" w:rsidRPr="006C4722" w:rsidRDefault="008C13C3" w:rsidP="000522E3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13C3" w:rsidRDefault="008C13C3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56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3C3" w:rsidRDefault="008C13C3" w:rsidP="000522E3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  <w:p w:rsidR="008C13C3" w:rsidRDefault="008C13C3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8C13C3" w:rsidRPr="008C13C3" w:rsidTr="008C13C3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3C3" w:rsidRDefault="008C13C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ΜΟΥΣΙΚΟ ΣΧΟΛΕΙΟ - ΓΥΜΝΑΣΙΟ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3C3" w:rsidRDefault="008C13C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mail@gym-mous-irakl.ira.sch.gr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C13C3" w:rsidRDefault="008C13C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13C3" w:rsidRDefault="008C13C3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13C3" w:rsidRDefault="008C13C3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446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ΠΡΟΤΥΠΟ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mail@gym-peir-irakl.ira.sch.gr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4461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3ο ΕΠΑ.Λ.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mail@3epal-irakl.ira.sch.gr</w:t>
            </w:r>
          </w:p>
        </w:tc>
      </w:tr>
      <w:tr w:rsidR="007C446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Pr="007C4461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C4461">
              <w:rPr>
                <w:rFonts w:ascii="Arial" w:eastAsia="Arial" w:hAnsi="Arial" w:cs="Arial"/>
                <w:sz w:val="18"/>
                <w:szCs w:val="18"/>
              </w:rPr>
              <w:t>ΣΧΟΛΕΙΟ ΕΥΡΩΠΑΪΚΗΣ ΠΑΙΔΕΙΑΣ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Pr="007C4461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C4461">
              <w:rPr>
                <w:rFonts w:ascii="Arial" w:eastAsia="Arial" w:hAnsi="Arial" w:cs="Arial"/>
                <w:sz w:val="18"/>
                <w:szCs w:val="18"/>
              </w:rPr>
              <w:t>mail@sch-eur-education.ira.sch.gr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4461" w:rsidRPr="007C4461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5ο ΕΠΑ.Λ.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mail@5epal-irakl.ira.sch.gr</w:t>
            </w:r>
          </w:p>
        </w:tc>
      </w:tr>
      <w:tr w:rsidR="007C446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Pr="007C4461" w:rsidRDefault="007C446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C4461">
              <w:rPr>
                <w:rFonts w:ascii="Arial" w:eastAsia="Arial" w:hAnsi="Arial" w:cs="Arial"/>
                <w:sz w:val="18"/>
                <w:szCs w:val="18"/>
              </w:rPr>
              <w:t>ΓΥΜΝΑΣΙΟ ΠΥΡΓΟΥ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Pr="00D1185A" w:rsidRDefault="006817F6" w:rsidP="007C446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8" w:history="1"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  <w:lang w:val="en-US"/>
                </w:rPr>
                <w:t>mail</w:t>
              </w:r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</w:rPr>
                <w:t>@</w:t>
              </w:r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  <w:lang w:val="en-US"/>
                </w:rPr>
                <w:t>gym</w:t>
              </w:r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</w:rPr>
                <w:t>-</w:t>
              </w:r>
              <w:proofErr w:type="spellStart"/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  <w:lang w:val="en-US"/>
                </w:rPr>
                <w:t>pyrgou</w:t>
              </w:r>
              <w:proofErr w:type="spellEnd"/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</w:rPr>
                <w:t>.</w:t>
              </w:r>
              <w:proofErr w:type="spellStart"/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  <w:lang w:val="en-US"/>
                </w:rPr>
                <w:t>ira</w:t>
              </w:r>
              <w:proofErr w:type="spellEnd"/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</w:rPr>
                <w:t>.</w:t>
              </w:r>
              <w:proofErr w:type="spellStart"/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  <w:lang w:val="en-US"/>
                </w:rPr>
                <w:t>sch</w:t>
              </w:r>
              <w:proofErr w:type="spellEnd"/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</w:rPr>
                <w:t>.</w:t>
              </w:r>
              <w:proofErr w:type="spellStart"/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  <w:lang w:val="en-US"/>
                </w:rPr>
                <w:t>gr</w:t>
              </w:r>
              <w:proofErr w:type="spellEnd"/>
            </w:hyperlink>
            <w:r w:rsidR="00D1185A">
              <w:rPr>
                <w:rFonts w:ascii="Arial" w:hAnsi="Arial" w:cs="Arial"/>
                <w:color w:val="111111"/>
                <w:shd w:val="clear" w:color="auto" w:fill="F3F3F3"/>
              </w:rPr>
              <w:t xml:space="preserve">  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4461" w:rsidRPr="007C4461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1ο ΕΠΑ.Λ. ΑΡΚΑΛΟΧΩΡΙΟΥ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mail@1epal-arkal.ira.sch.gr</w:t>
            </w:r>
          </w:p>
        </w:tc>
      </w:tr>
      <w:tr w:rsidR="007C446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>
            <w:pPr>
              <w:widowControl w:val="0"/>
              <w:spacing w:line="276" w:lineRule="auto"/>
              <w:rPr>
                <w:rFonts w:ascii="Arial" w:eastAsia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ΤΕΦΕΛΙΟΥ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Pr="007C4461" w:rsidRDefault="007C4461">
            <w:pPr>
              <w:widowControl w:val="0"/>
              <w:spacing w:line="276" w:lineRule="auto"/>
              <w:rPr>
                <w:rFonts w:ascii="Arial" w:eastAsia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mail</w:t>
            </w:r>
            <w:r w:rsidRPr="007C4461">
              <w:rPr>
                <w:rFonts w:ascii="Arial" w:eastAsia="Arial" w:hAnsi="Arial" w:cs="Arial"/>
                <w:color w:val="666666"/>
                <w:sz w:val="18"/>
                <w:szCs w:val="18"/>
              </w:rPr>
              <w:t>@</w:t>
            </w:r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gym</w:t>
            </w:r>
            <w:r w:rsidRPr="007C4461">
              <w:rPr>
                <w:rFonts w:ascii="Arial" w:eastAsia="Arial" w:hAnsi="Arial" w:cs="Arial"/>
                <w:color w:val="666666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tefel</w:t>
            </w:r>
            <w:proofErr w:type="spellEnd"/>
            <w:r w:rsidRPr="007C4461">
              <w:rPr>
                <w:rFonts w:ascii="Arial" w:eastAsia="Arial" w:hAnsi="Arial" w:cs="Arial"/>
                <w:color w:val="666666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ira</w:t>
            </w:r>
            <w:proofErr w:type="spellEnd"/>
            <w:r w:rsidRPr="007C4461">
              <w:rPr>
                <w:rFonts w:ascii="Arial" w:eastAsia="Arial" w:hAnsi="Arial" w:cs="Arial"/>
                <w:color w:val="666666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sch</w:t>
            </w:r>
            <w:proofErr w:type="spellEnd"/>
            <w:r w:rsidRPr="007C4461">
              <w:rPr>
                <w:rFonts w:ascii="Arial" w:eastAsia="Arial" w:hAnsi="Arial" w:cs="Arial"/>
                <w:color w:val="666666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4461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ΕΝΕΕΓΥΛ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mail@epal-eid-agogis-irak.ira.sch.gr</w:t>
            </w:r>
          </w:p>
        </w:tc>
      </w:tr>
    </w:tbl>
    <w:p w:rsidR="00EF68C9" w:rsidRDefault="00EF68C9">
      <w:pPr>
        <w:tabs>
          <w:tab w:val="left" w:pos="1807"/>
        </w:tabs>
        <w:rPr>
          <w:rFonts w:ascii="Calibri" w:eastAsia="Calibri" w:hAnsi="Calibri" w:cs="Calibri"/>
          <w:sz w:val="22"/>
          <w:szCs w:val="22"/>
        </w:rPr>
      </w:pPr>
    </w:p>
    <w:sectPr w:rsidR="00EF68C9" w:rsidSect="00EF68C9">
      <w:pgSz w:w="11906" w:h="16838"/>
      <w:pgMar w:top="720" w:right="720" w:bottom="720" w:left="117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68C9"/>
    <w:rsid w:val="00040B22"/>
    <w:rsid w:val="00100384"/>
    <w:rsid w:val="00193585"/>
    <w:rsid w:val="001B2D49"/>
    <w:rsid w:val="001F3C95"/>
    <w:rsid w:val="002A4015"/>
    <w:rsid w:val="00336CFE"/>
    <w:rsid w:val="00363B9C"/>
    <w:rsid w:val="00373BCF"/>
    <w:rsid w:val="00373FE0"/>
    <w:rsid w:val="004964C1"/>
    <w:rsid w:val="004E56DD"/>
    <w:rsid w:val="0064694E"/>
    <w:rsid w:val="00670FAC"/>
    <w:rsid w:val="006817F6"/>
    <w:rsid w:val="006C4722"/>
    <w:rsid w:val="007264A7"/>
    <w:rsid w:val="00763863"/>
    <w:rsid w:val="007C4461"/>
    <w:rsid w:val="00816661"/>
    <w:rsid w:val="00822A4C"/>
    <w:rsid w:val="00856B72"/>
    <w:rsid w:val="008A1616"/>
    <w:rsid w:val="008C13C3"/>
    <w:rsid w:val="00A221B2"/>
    <w:rsid w:val="00AB0652"/>
    <w:rsid w:val="00AC2420"/>
    <w:rsid w:val="00B6254E"/>
    <w:rsid w:val="00C968BC"/>
    <w:rsid w:val="00D00A6C"/>
    <w:rsid w:val="00D1185A"/>
    <w:rsid w:val="00E165AD"/>
    <w:rsid w:val="00E41D59"/>
    <w:rsid w:val="00EC449B"/>
    <w:rsid w:val="00EF1E1F"/>
    <w:rsid w:val="00EF68C9"/>
    <w:rsid w:val="00F459A5"/>
    <w:rsid w:val="00F77491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2">
    <w:name w:val="heading 2"/>
    <w:basedOn w:val="normal"/>
    <w:next w:val="normal"/>
    <w:rsid w:val="00EF68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F68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F68C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F68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F68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68C9"/>
  </w:style>
  <w:style w:type="table" w:customStyle="1" w:styleId="TableNormal">
    <w:name w:val="Table Normal"/>
    <w:rsid w:val="00EF68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68C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4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ft">
    <w:name w:val="ft"/>
    <w:uiPriority w:val="99"/>
    <w:rsid w:val="00DA3FD1"/>
  </w:style>
  <w:style w:type="table" w:styleId="a5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rsid w:val="005A0E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36AD"/>
    <w:pPr>
      <w:ind w:left="720"/>
    </w:pPr>
  </w:style>
  <w:style w:type="paragraph" w:styleId="30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8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  <w:style w:type="paragraph" w:customStyle="1" w:styleId="10">
    <w:name w:val="Παράγραφος λίστας1"/>
    <w:basedOn w:val="a"/>
    <w:rsid w:val="00667D7F"/>
    <w:pPr>
      <w:suppressAutoHyphens/>
      <w:ind w:left="720"/>
    </w:pPr>
    <w:rPr>
      <w:lang w:eastAsia="ar-SA"/>
    </w:rPr>
  </w:style>
  <w:style w:type="paragraph" w:customStyle="1" w:styleId="11">
    <w:name w:val="Τμήμα κειμένου1"/>
    <w:basedOn w:val="a"/>
    <w:rsid w:val="00667D7F"/>
    <w:pPr>
      <w:suppressAutoHyphens/>
      <w:ind w:left="-568" w:right="-355"/>
      <w:jc w:val="both"/>
    </w:pPr>
    <w:rPr>
      <w:rFonts w:ascii="Arial" w:hAnsi="Arial" w:cs="Arial"/>
      <w:b/>
      <w:szCs w:val="20"/>
      <w:lang w:eastAsia="ar-SA"/>
    </w:rPr>
  </w:style>
  <w:style w:type="paragraph" w:customStyle="1" w:styleId="Standard">
    <w:name w:val="Standard"/>
    <w:rsid w:val="000178ED"/>
    <w:pPr>
      <w:widowControl w:val="0"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paragraph" w:styleId="a9">
    <w:name w:val="Subtitle"/>
    <w:basedOn w:val="normal"/>
    <w:next w:val="normal"/>
    <w:rsid w:val="00EF68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EF68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pyrgou.ira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ekfe-new.ira.sch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E//2V7vtfbKbcdOlrgReSHyUQ==">CgMxLjA4AHIhMWZPajJQX3BwWFVUaC1Vd28yZnFPX1B1VThYTXBZVE9m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5</cp:revision>
  <dcterms:created xsi:type="dcterms:W3CDTF">2024-01-12T11:20:00Z</dcterms:created>
  <dcterms:modified xsi:type="dcterms:W3CDTF">2024-01-12T11:26:00Z</dcterms:modified>
</cp:coreProperties>
</file>