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0"/>
          <w:tab w:val="left" w:leader="none" w:pos="1260"/>
        </w:tabs>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   </w:t>
      </w:r>
      <w:r w:rsidDel="00000000" w:rsidR="00000000" w:rsidRPr="00000000">
        <w:rPr>
          <w:rtl w:val="0"/>
        </w:rPr>
      </w:r>
    </w:p>
    <w:tbl>
      <w:tblPr>
        <w:tblStyle w:val="Table1"/>
        <w:tblW w:w="10490.0" w:type="dxa"/>
        <w:jc w:val="left"/>
        <w:tblInd w:w="-336.0" w:type="dxa"/>
        <w:tblLayout w:type="fixed"/>
        <w:tblLook w:val="0000"/>
      </w:tblPr>
      <w:tblGrid>
        <w:gridCol w:w="5529"/>
        <w:gridCol w:w="425"/>
        <w:gridCol w:w="4536"/>
        <w:tblGridChange w:id="0">
          <w:tblGrid>
            <w:gridCol w:w="5529"/>
            <w:gridCol w:w="425"/>
            <w:gridCol w:w="4536"/>
          </w:tblGrid>
        </w:tblGridChange>
      </w:tblGrid>
      <w:tr>
        <w:trPr>
          <w:cantSplit w:val="0"/>
          <w:trHeight w:val="2694" w:hRule="atLeast"/>
          <w:tblHeader w:val="0"/>
        </w:trPr>
        <w:tc>
          <w:tcPr>
            <w:vAlign w:val="top"/>
          </w:tcPr>
          <w:p w:rsidR="00000000" w:rsidDel="00000000" w:rsidP="00000000" w:rsidRDefault="00000000" w:rsidRPr="00000000" w14:paraId="00000002">
            <w:pPr>
              <w:jc w:val="center"/>
              <w:rPr>
                <w:vertAlign w:val="baseline"/>
              </w:rPr>
            </w:pPr>
            <w:r w:rsidDel="00000000" w:rsidR="00000000" w:rsidRPr="00000000">
              <w:rPr>
                <w:vertAlign w:val="baseline"/>
              </w:rPr>
              <w:drawing>
                <wp:inline distB="0" distT="0" distL="114300" distR="114300">
                  <wp:extent cx="410210" cy="409575"/>
                  <wp:effectExtent b="0" l="0" r="0" t="0"/>
                  <wp:docPr descr="ED" id="1" name="image1.png"/>
                  <a:graphic>
                    <a:graphicData uri="http://schemas.openxmlformats.org/drawingml/2006/picture">
                      <pic:pic>
                        <pic:nvPicPr>
                          <pic:cNvPr descr="ED" id="0" name="image1.png"/>
                          <pic:cNvPicPr preferRelativeResize="0"/>
                        </pic:nvPicPr>
                        <pic:blipFill>
                          <a:blip r:embed="rId6"/>
                          <a:srcRect b="0" l="0" r="0" t="0"/>
                          <a:stretch>
                            <a:fillRect/>
                          </a:stretch>
                        </pic:blipFill>
                        <pic:spPr>
                          <a:xfrm>
                            <a:off x="0" y="0"/>
                            <a:ext cx="410210" cy="4095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ΕΛΛΗΝΙΚΗ ΔΗΜΟΚΡΑΤΙΑ</w:t>
            </w:r>
          </w:p>
          <w:p w:rsidR="00000000" w:rsidDel="00000000" w:rsidP="00000000" w:rsidRDefault="00000000" w:rsidRPr="00000000" w14:paraId="00000004">
            <w:pPr>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ΥΠΟΥΡΓΕΙΟ ΠΑΙΔΕΙΑΣ ΚΑΙ ΘΡΗΣΚΕΥΜΑΤΩΝ</w:t>
            </w:r>
          </w:p>
          <w:p w:rsidR="00000000" w:rsidDel="00000000" w:rsidP="00000000" w:rsidRDefault="00000000" w:rsidRPr="00000000" w14:paraId="00000005">
            <w:pPr>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w:t>
            </w:r>
          </w:p>
          <w:p w:rsidR="00000000" w:rsidDel="00000000" w:rsidP="00000000" w:rsidRDefault="00000000" w:rsidRPr="00000000" w14:paraId="00000006">
            <w:pPr>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ΠΕΡ/ΚΗ Δ/ΝΣΗ Π/ΘΜΙΑΣ ΚΑΙ Δ/ΘΜΙΑΣ ΕΚΠ/ΣΗΣ ΚΡΗΤΗΣ</w:t>
            </w:r>
          </w:p>
          <w:p w:rsidR="00000000" w:rsidDel="00000000" w:rsidP="00000000" w:rsidRDefault="00000000" w:rsidRPr="00000000" w14:paraId="00000007">
            <w:pPr>
              <w:jc w:val="center"/>
              <w:rPr>
                <w:rFonts w:ascii="Arial" w:cs="Arial" w:eastAsia="Arial" w:hAnsi="Arial"/>
                <w:b w:val="0"/>
                <w:sz w:val="18"/>
                <w:szCs w:val="18"/>
                <w:vertAlign w:val="baseline"/>
              </w:rPr>
            </w:pPr>
            <w:r w:rsidDel="00000000" w:rsidR="00000000" w:rsidRPr="00000000">
              <w:rPr>
                <w:rFonts w:ascii="Arial" w:cs="Arial" w:eastAsia="Arial" w:hAnsi="Arial"/>
                <w:sz w:val="18"/>
                <w:szCs w:val="18"/>
                <w:vertAlign w:val="baseline"/>
                <w:rtl w:val="0"/>
              </w:rPr>
              <w:t xml:space="preserve">Δ/ΝΣΗ Δ/ΘΜΙΑΣ ΕΚΠ/ΣΗΣ ΗΡΑΚΛΕΙΟΥ</w:t>
            </w:r>
            <w:r w:rsidDel="00000000" w:rsidR="00000000" w:rsidRPr="00000000">
              <w:rPr>
                <w:rtl w:val="0"/>
              </w:rPr>
            </w:r>
          </w:p>
          <w:p w:rsidR="00000000" w:rsidDel="00000000" w:rsidP="00000000" w:rsidRDefault="00000000" w:rsidRPr="00000000" w14:paraId="00000008">
            <w:pPr>
              <w:jc w:val="center"/>
              <w:rPr>
                <w:vertAlign w:val="baseline"/>
              </w:rPr>
            </w:pPr>
            <w:r w:rsidDel="00000000" w:rsidR="00000000" w:rsidRPr="00000000">
              <w:rPr>
                <w:rFonts w:ascii="Arial" w:cs="Arial" w:eastAsia="Arial" w:hAnsi="Arial"/>
                <w:sz w:val="18"/>
                <w:szCs w:val="18"/>
                <w:vertAlign w:val="baseline"/>
                <w:rtl w:val="0"/>
              </w:rPr>
              <w:t xml:space="preserve">1o ΕΡΓΑΣΤΗΡΙΑΚO ΚΕΝΤΡO ΦΥΣΙΚΩΝ ΕΠΙΣΤΗΜΩΝ ΗΡΑΚΛΕΙΟΥ</w:t>
            </w:r>
            <w:r w:rsidDel="00000000" w:rsidR="00000000" w:rsidRPr="00000000">
              <w:rPr>
                <w:rtl w:val="0"/>
              </w:rPr>
            </w:r>
          </w:p>
        </w:tc>
        <w:tc>
          <w:tcPr>
            <w:vAlign w:val="top"/>
          </w:tcPr>
          <w:p w:rsidR="00000000" w:rsidDel="00000000" w:rsidP="00000000" w:rsidRDefault="00000000" w:rsidRPr="00000000" w14:paraId="00000009">
            <w:pPr>
              <w:ind w:firstLine="2592"/>
              <w:rPr>
                <w:vertAlign w:val="baseline"/>
              </w:rPr>
            </w:pPr>
            <w:r w:rsidDel="00000000" w:rsidR="00000000" w:rsidRPr="00000000">
              <w:rPr>
                <w:rtl w:val="0"/>
              </w:rPr>
            </w:r>
          </w:p>
        </w:tc>
        <w:tc>
          <w:tcPr>
            <w:vAlign w:val="top"/>
          </w:tcPr>
          <w:p w:rsidR="00000000" w:rsidDel="00000000" w:rsidP="00000000" w:rsidRDefault="00000000" w:rsidRPr="00000000" w14:paraId="0000000A">
            <w:pPr>
              <w:ind w:firstLine="2592"/>
              <w:rPr>
                <w:vertAlign w:val="baseline"/>
              </w:rPr>
            </w:pPr>
            <w:r w:rsidDel="00000000" w:rsidR="00000000" w:rsidRPr="00000000">
              <w:rPr>
                <w:rtl w:val="0"/>
              </w:rPr>
            </w:r>
          </w:p>
          <w:p w:rsidR="00000000" w:rsidDel="00000000" w:rsidP="00000000" w:rsidRDefault="00000000" w:rsidRPr="00000000" w14:paraId="0000000B">
            <w:pPr>
              <w:rPr>
                <w:b w:val="0"/>
                <w:vertAlign w:val="baseline"/>
              </w:rPr>
            </w:pPr>
            <w:r w:rsidDel="00000000" w:rsidR="00000000" w:rsidRPr="00000000">
              <w:rPr>
                <w:b w:val="1"/>
                <w:vertAlign w:val="baseline"/>
                <w:rtl w:val="0"/>
              </w:rPr>
              <w:t xml:space="preserve">Ηράκλειο,    10/11/2023</w:t>
            </w:r>
            <w:r w:rsidDel="00000000" w:rsidR="00000000" w:rsidRPr="00000000">
              <w:rPr>
                <w:rtl w:val="0"/>
              </w:rPr>
            </w:r>
          </w:p>
          <w:p w:rsidR="00000000" w:rsidDel="00000000" w:rsidP="00000000" w:rsidRDefault="00000000" w:rsidRPr="00000000" w14:paraId="0000000C">
            <w:pPr>
              <w:rPr>
                <w:b w:val="0"/>
                <w:vertAlign w:val="baseline"/>
              </w:rPr>
            </w:pPr>
            <w:r w:rsidDel="00000000" w:rsidR="00000000" w:rsidRPr="00000000">
              <w:rPr>
                <w:rtl w:val="0"/>
              </w:rPr>
            </w:r>
          </w:p>
          <w:p w:rsidR="00000000" w:rsidDel="00000000" w:rsidP="00000000" w:rsidRDefault="00000000" w:rsidRPr="00000000" w14:paraId="0000000D">
            <w:pPr>
              <w:rPr>
                <w:b w:val="0"/>
                <w:vertAlign w:val="baseline"/>
              </w:rPr>
            </w:pPr>
            <w:r w:rsidDel="00000000" w:rsidR="00000000" w:rsidRPr="00000000">
              <w:rPr>
                <w:b w:val="1"/>
                <w:vertAlign w:val="baseline"/>
                <w:rtl w:val="0"/>
              </w:rPr>
              <w:t xml:space="preserve">Αρ. Πρωτ. :  …19794…..</w:t>
            </w: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tabs>
                <w:tab w:val="left" w:leader="none" w:pos="1020"/>
              </w:tabs>
              <w:rPr>
                <w:vertAlign w:val="baseline"/>
              </w:rPr>
            </w:pPr>
            <w:r w:rsidDel="00000000" w:rsidR="00000000" w:rsidRPr="00000000">
              <w:rPr>
                <w:rtl w:val="0"/>
              </w:rPr>
            </w:r>
          </w:p>
        </w:tc>
      </w:tr>
      <w:tr>
        <w:trPr>
          <w:cantSplit w:val="0"/>
          <w:trHeight w:val="2069" w:hRule="atLeast"/>
          <w:tblHeader w:val="0"/>
        </w:trPr>
        <w:tc>
          <w:tcPr>
            <w:vAlign w:val="top"/>
          </w:tcPr>
          <w:p w:rsidR="00000000" w:rsidDel="00000000" w:rsidP="00000000" w:rsidRDefault="00000000" w:rsidRPr="00000000" w14:paraId="00000011">
            <w:pPr>
              <w:tabs>
                <w:tab w:val="left" w:leader="none" w:pos="1260"/>
                <w:tab w:val="left" w:leader="none" w:pos="1440"/>
              </w:tabs>
              <w:rPr>
                <w:rFonts w:ascii="Arial" w:cs="Arial" w:eastAsia="Arial" w:hAnsi="Arial"/>
                <w:b w:val="0"/>
                <w:u w:val="single"/>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p w:rsidR="00000000" w:rsidDel="00000000" w:rsidP="00000000" w:rsidRDefault="00000000" w:rsidRPr="00000000" w14:paraId="00000012">
            <w:pPr>
              <w:tabs>
                <w:tab w:val="left" w:leader="none" w:pos="1260"/>
                <w:tab w:val="left" w:leader="none" w:pos="1440"/>
              </w:tabs>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13">
            <w:pPr>
              <w:tabs>
                <w:tab w:val="left" w:leader="none" w:pos="1260"/>
                <w:tab w:val="left" w:leader="none" w:pos="1440"/>
              </w:tabs>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14">
            <w:pPr>
              <w:tabs>
                <w:tab w:val="left" w:leader="none" w:pos="1260"/>
                <w:tab w:val="left" w:leader="none" w:pos="1440"/>
              </w:tabs>
              <w:rPr>
                <w:rFonts w:ascii="Arial" w:cs="Arial" w:eastAsia="Arial" w:hAnsi="Arial"/>
                <w:vertAlign w:val="baseline"/>
              </w:rPr>
            </w:pPr>
            <w:r w:rsidDel="00000000" w:rsidR="00000000" w:rsidRPr="00000000">
              <w:rPr>
                <w:rFonts w:ascii="Arial" w:cs="Arial" w:eastAsia="Arial" w:hAnsi="Arial"/>
                <w:vertAlign w:val="baseline"/>
                <w:rtl w:val="0"/>
              </w:rPr>
              <w:t xml:space="preserve">1ο Ε.Κ.Φ.Ε. ΗΡΑΚΛΕΙΟΥ</w:t>
            </w:r>
          </w:p>
          <w:p w:rsidR="00000000" w:rsidDel="00000000" w:rsidP="00000000" w:rsidRDefault="00000000" w:rsidRPr="00000000" w14:paraId="00000015">
            <w:pPr>
              <w:tabs>
                <w:tab w:val="left" w:leader="none" w:pos="1260"/>
                <w:tab w:val="left" w:leader="none" w:pos="1440"/>
              </w:tabs>
              <w:rPr>
                <w:rFonts w:ascii="Arial" w:cs="Arial" w:eastAsia="Arial" w:hAnsi="Arial"/>
                <w:vertAlign w:val="baseline"/>
              </w:rPr>
            </w:pPr>
            <w:r w:rsidDel="00000000" w:rsidR="00000000" w:rsidRPr="00000000">
              <w:rPr>
                <w:rFonts w:ascii="Arial" w:cs="Arial" w:eastAsia="Arial" w:hAnsi="Arial"/>
                <w:vertAlign w:val="baseline"/>
                <w:rtl w:val="0"/>
              </w:rPr>
              <w:t xml:space="preserve">Διεύθυνση: Πιτσουλάκη 24,</w:t>
              <w:br w:type="textWrapping"/>
              <w:t xml:space="preserve">                   Τ.Κ. 71307, Ηράκλειο.</w:t>
            </w:r>
          </w:p>
          <w:p w:rsidR="00000000" w:rsidDel="00000000" w:rsidP="00000000" w:rsidRDefault="00000000" w:rsidRPr="00000000" w14:paraId="00000016">
            <w:pPr>
              <w:tabs>
                <w:tab w:val="left" w:leader="none" w:pos="1260"/>
                <w:tab w:val="left" w:leader="none" w:pos="1440"/>
              </w:tabs>
              <w:rPr>
                <w:rFonts w:ascii="Arial" w:cs="Arial" w:eastAsia="Arial" w:hAnsi="Arial"/>
                <w:vertAlign w:val="baseline"/>
              </w:rPr>
            </w:pPr>
            <w:r w:rsidDel="00000000" w:rsidR="00000000" w:rsidRPr="00000000">
              <w:rPr>
                <w:rFonts w:ascii="Arial" w:cs="Arial" w:eastAsia="Arial" w:hAnsi="Arial"/>
                <w:vertAlign w:val="baseline"/>
                <w:rtl w:val="0"/>
              </w:rPr>
              <w:t xml:space="preserve">Πληροφορίες  : Αστρινός Τσουτσουδάκης</w:t>
            </w:r>
          </w:p>
          <w:p w:rsidR="00000000" w:rsidDel="00000000" w:rsidP="00000000" w:rsidRDefault="00000000" w:rsidRPr="00000000" w14:paraId="00000017">
            <w:pPr>
              <w:tabs>
                <w:tab w:val="left" w:leader="none" w:pos="1260"/>
                <w:tab w:val="left" w:leader="none" w:pos="1440"/>
              </w:tabs>
              <w:rPr>
                <w:rFonts w:ascii="Arial" w:cs="Arial" w:eastAsia="Arial" w:hAnsi="Arial"/>
                <w:vertAlign w:val="baseline"/>
              </w:rPr>
            </w:pPr>
            <w:r w:rsidDel="00000000" w:rsidR="00000000" w:rsidRPr="00000000">
              <w:rPr>
                <w:rFonts w:ascii="Arial" w:cs="Arial" w:eastAsia="Arial" w:hAnsi="Arial"/>
                <w:vertAlign w:val="baseline"/>
                <w:rtl w:val="0"/>
              </w:rPr>
              <w:t xml:space="preserve">Τηλ.: 2810 327256</w:t>
            </w:r>
          </w:p>
          <w:p w:rsidR="00000000" w:rsidDel="00000000" w:rsidP="00000000" w:rsidRDefault="00000000" w:rsidRPr="00000000" w14:paraId="00000018">
            <w:pPr>
              <w:tabs>
                <w:tab w:val="left" w:leader="none" w:pos="1260"/>
                <w:tab w:val="left" w:leader="none" w:pos="1440"/>
              </w:tabs>
              <w:rPr>
                <w:rFonts w:ascii="Arial" w:cs="Arial" w:eastAsia="Arial" w:hAnsi="Arial"/>
                <w:vertAlign w:val="baseline"/>
              </w:rPr>
            </w:pPr>
            <w:r w:rsidDel="00000000" w:rsidR="00000000" w:rsidRPr="00000000">
              <w:rPr>
                <w:rFonts w:ascii="Arial" w:cs="Arial" w:eastAsia="Arial" w:hAnsi="Arial"/>
                <w:vertAlign w:val="baseline"/>
                <w:rtl w:val="0"/>
              </w:rPr>
              <w:t xml:space="preserve">E-mail            </w:t>
              <w:tab/>
              <w:t xml:space="preserve">:  </w:t>
            </w:r>
            <w:hyperlink r:id="rId7">
              <w:r w:rsidDel="00000000" w:rsidR="00000000" w:rsidRPr="00000000">
                <w:rPr>
                  <w:rFonts w:ascii="Arial" w:cs="Arial" w:eastAsia="Arial" w:hAnsi="Arial"/>
                  <w:color w:val="0000ff"/>
                  <w:u w:val="single"/>
                  <w:vertAlign w:val="baseline"/>
                  <w:rtl w:val="0"/>
                </w:rPr>
                <w:t xml:space="preserve">mail@1ekfe.ira.sch.gr</w:t>
              </w:r>
            </w:hyperlink>
            <w:r w:rsidDel="00000000" w:rsidR="00000000" w:rsidRPr="00000000">
              <w:rPr>
                <w:rtl w:val="0"/>
              </w:rPr>
            </w:r>
          </w:p>
          <w:p w:rsidR="00000000" w:rsidDel="00000000" w:rsidP="00000000" w:rsidRDefault="00000000" w:rsidRPr="00000000" w14:paraId="00000019">
            <w:pPr>
              <w:tabs>
                <w:tab w:val="left" w:leader="none" w:pos="1260"/>
                <w:tab w:val="left" w:leader="none" w:pos="1440"/>
              </w:tabs>
              <w:rPr>
                <w:rFonts w:ascii="Arial" w:cs="Arial" w:eastAsia="Arial" w:hAnsi="Arial"/>
                <w:vertAlign w:val="baseline"/>
              </w:rPr>
            </w:pPr>
            <w:r w:rsidDel="00000000" w:rsidR="00000000" w:rsidRPr="00000000">
              <w:rPr>
                <w:rFonts w:ascii="Arial" w:cs="Arial" w:eastAsia="Arial" w:hAnsi="Arial"/>
                <w:vertAlign w:val="baseline"/>
                <w:rtl w:val="0"/>
              </w:rPr>
              <w:t xml:space="preserve">Ιστοσελίδα     </w:t>
              <w:tab/>
              <w:t xml:space="preserve">:  </w:t>
            </w:r>
            <w:hyperlink r:id="rId8">
              <w:r w:rsidDel="00000000" w:rsidR="00000000" w:rsidRPr="00000000">
                <w:rPr>
                  <w:rFonts w:ascii="Arial" w:cs="Arial" w:eastAsia="Arial" w:hAnsi="Arial"/>
                  <w:color w:val="0000ff"/>
                  <w:u w:val="single"/>
                  <w:vertAlign w:val="baseline"/>
                  <w:rtl w:val="0"/>
                </w:rPr>
                <w:t xml:space="preserve">http://1ekfe-new.ira.sch.gr/</w:t>
              </w:r>
            </w:hyperlink>
            <w:r w:rsidDel="00000000" w:rsidR="00000000" w:rsidRPr="00000000">
              <w:rPr>
                <w:rtl w:val="0"/>
              </w:rPr>
            </w:r>
          </w:p>
          <w:p w:rsidR="00000000" w:rsidDel="00000000" w:rsidP="00000000" w:rsidRDefault="00000000" w:rsidRPr="00000000" w14:paraId="0000001A">
            <w:pPr>
              <w:tabs>
                <w:tab w:val="left" w:leader="none" w:pos="1260"/>
                <w:tab w:val="left" w:leader="none" w:pos="1440"/>
              </w:tabs>
              <w:rPr>
                <w:rFonts w:ascii="Arial" w:cs="Arial" w:eastAsia="Arial" w:hAnsi="Arial"/>
                <w:u w:val="single"/>
                <w:vertAlign w:val="baseline"/>
              </w:rPr>
            </w:pPr>
            <w:r w:rsidDel="00000000" w:rsidR="00000000" w:rsidRPr="00000000">
              <w:rPr>
                <w:rtl w:val="0"/>
              </w:rPr>
            </w:r>
          </w:p>
        </w:tc>
        <w:tc>
          <w:tcPr>
            <w:vAlign w:val="top"/>
          </w:tcPr>
          <w:p w:rsidR="00000000" w:rsidDel="00000000" w:rsidP="00000000" w:rsidRDefault="00000000" w:rsidRPr="00000000" w14:paraId="0000001B">
            <w:pPr>
              <w:ind w:firstLine="2592"/>
              <w:jc w:val="right"/>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c>
          <w:tcPr>
            <w:vAlign w:val="top"/>
          </w:tcPr>
          <w:p w:rsidR="00000000" w:rsidDel="00000000" w:rsidP="00000000" w:rsidRDefault="00000000" w:rsidRPr="00000000" w14:paraId="0000001C">
            <w:pPr>
              <w:ind w:left="646" w:right="330" w:hanging="646"/>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ΠΡΟΣ: </w:t>
            </w:r>
            <w:r w:rsidDel="00000000" w:rsidR="00000000" w:rsidRPr="00000000">
              <w:rPr>
                <w:rFonts w:ascii="Arial" w:cs="Arial" w:eastAsia="Arial" w:hAnsi="Arial"/>
                <w:vertAlign w:val="baseline"/>
                <w:rtl w:val="0"/>
              </w:rPr>
              <w:t xml:space="preserve"> Όλα τα σχολεία  </w:t>
            </w:r>
            <w:r w:rsidDel="00000000" w:rsidR="00000000" w:rsidRPr="00000000">
              <w:rPr>
                <w:rFonts w:ascii="Arial" w:cs="Arial" w:eastAsia="Arial" w:hAnsi="Arial"/>
                <w:rtl w:val="0"/>
              </w:rPr>
              <w:t xml:space="preserve">της Περιφερειακής διεύθυνσης εκπαίδευσης Κρήτης </w:t>
            </w:r>
            <w:r w:rsidDel="00000000" w:rsidR="00000000" w:rsidRPr="00000000">
              <w:rPr>
                <w:rtl w:val="0"/>
              </w:rPr>
            </w:r>
          </w:p>
          <w:p w:rsidR="00000000" w:rsidDel="00000000" w:rsidP="00000000" w:rsidRDefault="00000000" w:rsidRPr="00000000" w14:paraId="0000001D">
            <w:pPr>
              <w:ind w:left="646" w:firstLine="0"/>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1E">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0">
            <w:pPr>
              <w:ind w:left="33" w:firstLine="0"/>
              <w:rPr>
                <w:rFonts w:ascii="Arial" w:cs="Arial" w:eastAsia="Arial" w:hAnsi="Arial"/>
                <w:b w:val="0"/>
                <w:vertAlign w:val="baseline"/>
              </w:rPr>
            </w:pPr>
            <w:r w:rsidDel="00000000" w:rsidR="00000000" w:rsidRPr="00000000">
              <w:rPr>
                <w:rtl w:val="0"/>
              </w:rPr>
            </w:r>
          </w:p>
        </w:tc>
      </w:tr>
    </w:tbl>
    <w:p w:rsidR="00000000" w:rsidDel="00000000" w:rsidP="00000000" w:rsidRDefault="00000000" w:rsidRPr="00000000" w14:paraId="00000021">
      <w:pPr>
        <w:tabs>
          <w:tab w:val="left" w:leader="none" w:pos="180"/>
          <w:tab w:val="left" w:leader="none" w:pos="1260"/>
        </w:tabs>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2">
      <w:pPr>
        <w:ind w:left="851" w:hanging="851"/>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ΘΕΜΑ: </w:t>
      </w:r>
      <w:r w:rsidDel="00000000" w:rsidR="00000000" w:rsidRPr="00000000">
        <w:rPr>
          <w:rFonts w:ascii="Arial" w:cs="Arial" w:eastAsia="Arial" w:hAnsi="Arial"/>
          <w:b w:val="1"/>
          <w:rtl w:val="0"/>
        </w:rPr>
        <w:t xml:space="preserve">Γνωστοποίηση διενέργειας διαγωνισμού που διοργανώνει το ΕΛΚΕΘΕ </w:t>
      </w:r>
      <w:r w:rsidDel="00000000" w:rsidR="00000000" w:rsidRPr="00000000">
        <w:rPr>
          <w:rtl w:val="0"/>
        </w:rPr>
      </w:r>
    </w:p>
    <w:p w:rsidR="00000000" w:rsidDel="00000000" w:rsidP="00000000" w:rsidRDefault="00000000" w:rsidRPr="00000000" w14:paraId="00000023">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4">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Το 1ο Ε.Κ.Φ.Ε. Ηρακλείο</w:t>
      </w:r>
      <w:r w:rsidDel="00000000" w:rsidR="00000000" w:rsidRPr="00000000">
        <w:rPr>
          <w:rFonts w:ascii="Arial" w:cs="Arial" w:eastAsia="Arial" w:hAnsi="Arial"/>
          <w:rtl w:val="0"/>
        </w:rPr>
        <w:t xml:space="preserve">υ στο πλαίσιο της συνεργασίας του με το ΕΛΚΕΘΕ (Ελληνικό Κέντρο Θαλασσίων Ερευνών) σας γνωστοποιεί την διενέργεια διαγωνισμού για δημιουργία βίντεο με τίτλο “Voice your views” και θέμα “Ενεργός πολίτης και κλιματική κρίση” μέσω του ευρωπαϊκού προγράμματος RESisles.</w:t>
      </w:r>
      <w:r w:rsidDel="00000000" w:rsidR="00000000" w:rsidRPr="00000000">
        <w:rPr>
          <w:rFonts w:ascii="Arial" w:cs="Arial" w:eastAsia="Arial" w:hAnsi="Arial"/>
          <w:vertAlign w:val="baseline"/>
          <w:rtl w:val="0"/>
        </w:rPr>
        <w:br w:type="textWrapping"/>
        <w:t xml:space="preserve">    </w:t>
      </w:r>
    </w:p>
    <w:p w:rsidR="00000000" w:rsidDel="00000000" w:rsidP="00000000" w:rsidRDefault="00000000" w:rsidRPr="00000000" w14:paraId="00000025">
      <w:pPr>
        <w:ind w:right="570"/>
        <w:jc w:val="both"/>
        <w:rPr>
          <w:rFonts w:ascii="Arial" w:cs="Arial" w:eastAsia="Arial" w:hAnsi="Arial"/>
          <w:vertAlign w:val="baseline"/>
        </w:rPr>
      </w:pPr>
      <w:r w:rsidDel="00000000" w:rsidR="00000000" w:rsidRPr="00000000">
        <w:rPr>
          <w:rtl w:val="0"/>
        </w:rPr>
      </w:r>
    </w:p>
    <w:tbl>
      <w:tblPr>
        <w:tblStyle w:val="Table2"/>
        <w:tblW w:w="9874.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361"/>
        <w:gridCol w:w="2436"/>
        <w:gridCol w:w="1107"/>
        <w:gridCol w:w="2970"/>
        <w:tblGridChange w:id="0">
          <w:tblGrid>
            <w:gridCol w:w="3361"/>
            <w:gridCol w:w="2436"/>
            <w:gridCol w:w="1107"/>
            <w:gridCol w:w="2970"/>
          </w:tblGrid>
        </w:tblGridChange>
      </w:tblGrid>
      <w:tr>
        <w:trPr>
          <w:cantSplit w:val="0"/>
          <w:trHeight w:val="3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6">
            <w:pPr>
              <w:widowControl w:val="0"/>
              <w:tabs>
                <w:tab w:val="left" w:leader="none" w:pos="1807"/>
              </w:tabs>
              <w:spacing w:after="120" w:before="120" w:lineRule="auto"/>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Ο υπεύθυνος</w:t>
              <w:br w:type="textWrapping"/>
              <w:t xml:space="preserve">1ου Ε.Κ.Φ.Ε. Ηρακλείου</w:t>
            </w:r>
            <w:r w:rsidDel="00000000" w:rsidR="00000000" w:rsidRPr="00000000">
              <w:rPr>
                <w:rtl w:val="0"/>
              </w:rPr>
            </w:r>
          </w:p>
          <w:p w:rsidR="00000000" w:rsidDel="00000000" w:rsidP="00000000" w:rsidRDefault="00000000" w:rsidRPr="00000000" w14:paraId="00000027">
            <w:pPr>
              <w:widowControl w:val="0"/>
              <w:tabs>
                <w:tab w:val="left" w:leader="none" w:pos="1807"/>
              </w:tabs>
              <w:spacing w:after="120" w:before="120" w:lineRule="auto"/>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28">
            <w:pPr>
              <w:widowControl w:val="0"/>
              <w:tabs>
                <w:tab w:val="left" w:leader="none" w:pos="1807"/>
              </w:tabs>
              <w:spacing w:after="120" w:before="120" w:lineRule="auto"/>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29">
            <w:pPr>
              <w:widowControl w:val="0"/>
              <w:tabs>
                <w:tab w:val="left" w:leader="none" w:pos="1807"/>
              </w:tabs>
              <w:spacing w:after="120" w:before="120" w:lineRule="auto"/>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Αστρινός Τσουτσουδάκης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A">
            <w:pPr>
              <w:widowControl w:val="0"/>
              <w:tabs>
                <w:tab w:val="left" w:leader="none" w:pos="1807"/>
              </w:tabs>
              <w:spacing w:after="120" w:before="120" w:lineRule="auto"/>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B">
            <w:pPr>
              <w:widowControl w:val="0"/>
              <w:tabs>
                <w:tab w:val="left" w:leader="none" w:pos="1807"/>
              </w:tabs>
              <w:spacing w:after="120" w:before="120" w:lineRule="auto"/>
              <w:rPr>
                <w:rFonts w:ascii="Arial" w:cs="Arial" w:eastAsia="Arial" w:hAnsi="Arial"/>
                <w:b w:val="0"/>
                <w:sz w:val="22"/>
                <w:szCs w:val="22"/>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C">
            <w:pPr>
              <w:tabs>
                <w:tab w:val="left" w:leader="none" w:pos="1807"/>
              </w:tabs>
              <w:spacing w:after="240" w:lineRule="auto"/>
              <w:ind w:right="240" w:firstLine="270"/>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 Ο Διευθυντής Δ/νσης Δ.Ε. Ηρακλείου</w:t>
            </w:r>
            <w:r w:rsidDel="00000000" w:rsidR="00000000" w:rsidRPr="00000000">
              <w:rPr>
                <w:rtl w:val="0"/>
              </w:rPr>
            </w:r>
          </w:p>
          <w:p w:rsidR="00000000" w:rsidDel="00000000" w:rsidP="00000000" w:rsidRDefault="00000000" w:rsidRPr="00000000" w14:paraId="0000002D">
            <w:pPr>
              <w:widowControl w:val="0"/>
              <w:tabs>
                <w:tab w:val="left" w:leader="none" w:pos="1807"/>
              </w:tabs>
              <w:ind w:right="-1650" w:firstLine="27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2E">
            <w:pPr>
              <w:widowControl w:val="0"/>
              <w:tabs>
                <w:tab w:val="left" w:leader="none" w:pos="1807"/>
              </w:tabs>
              <w:ind w:right="-1650" w:firstLine="27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2F">
            <w:pPr>
              <w:widowControl w:val="0"/>
              <w:tabs>
                <w:tab w:val="left" w:leader="none" w:pos="1807"/>
              </w:tabs>
              <w:ind w:right="-1650" w:firstLine="27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30">
            <w:pPr>
              <w:widowControl w:val="0"/>
              <w:tabs>
                <w:tab w:val="left" w:leader="none" w:pos="1807"/>
              </w:tabs>
              <w:spacing w:after="240" w:lineRule="auto"/>
              <w:ind w:right="-1650" w:firstLine="42"/>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Αντώνιος Φουντουλάκης</w:t>
            </w:r>
            <w:r w:rsidDel="00000000" w:rsidR="00000000" w:rsidRPr="00000000">
              <w:rPr>
                <w:rtl w:val="0"/>
              </w:rPr>
            </w:r>
          </w:p>
        </w:tc>
      </w:tr>
    </w:tbl>
    <w:p w:rsidR="00000000" w:rsidDel="00000000" w:rsidP="00000000" w:rsidRDefault="00000000" w:rsidRPr="00000000" w14:paraId="00000031">
      <w:pPr>
        <w:tabs>
          <w:tab w:val="left" w:leader="none" w:pos="1807"/>
        </w:tabs>
        <w:rPr>
          <w:rFonts w:ascii="Calibri" w:cs="Calibri" w:eastAsia="Calibri" w:hAnsi="Calibri"/>
          <w:sz w:val="22"/>
          <w:szCs w:val="22"/>
          <w:vertAlign w:val="baseline"/>
        </w:rPr>
      </w:pPr>
      <w:r w:rsidDel="00000000" w:rsidR="00000000" w:rsidRPr="00000000">
        <w:rPr>
          <w:rtl w:val="0"/>
        </w:rPr>
      </w:r>
    </w:p>
    <w:sectPr>
      <w:pgSz w:h="16838" w:w="11906" w:orient="portrait"/>
      <w:pgMar w:bottom="720" w:top="720" w:left="117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l-G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ind w:left="228"/>
    </w:pPr>
    <w:rPr>
      <w:rFonts w:ascii="Calibri" w:cs="Calibri" w:eastAsia="Calibri" w:hAnsi="Calibri"/>
      <w:b w:val="1"/>
      <w:sz w:val="22"/>
      <w:szCs w:val="22"/>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mail@1ekfe.ira.sch.gr" TargetMode="External"/><Relationship Id="rId8" Type="http://schemas.openxmlformats.org/officeDocument/2006/relationships/hyperlink" Target="http://1ekfe-new.ira.sch.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